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F4" w:rsidRDefault="00341AFF">
      <w:pPr>
        <w:spacing w:line="1" w:lineRule="exact"/>
        <w:rPr>
          <w:color w:val="auto"/>
        </w:rPr>
      </w:pPr>
      <w:bookmarkStart w:id="0" w:name="_GoBack"/>
      <w:bookmarkEnd w:id="0"/>
      <w:r>
        <w:rPr>
          <w:noProof/>
          <w:lang w:eastAsia="zh-CN"/>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56500" cy="10693400"/>
                <wp:effectExtent l="0" t="0" r="0" b="317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595pt;height:8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" o:allowincell="f" fillcolor="#fefefe" stroked="f">
                <w10:wrap anchorx="page" anchory="page"/>
              </v:rect>
            </w:pict>
          </mc:Fallback>
        </mc:AlternateContent>
      </w:r>
    </w:p>
    <w:p w:rsidR="00D67339" w:rsidRDefault="00DF3C1C" w:rsidP="00DF3C1C">
      <w:pPr>
        <w:pStyle w:val="a3"/>
        <w:tabs>
          <w:tab w:val="left" w:pos="8243"/>
        </w:tabs>
        <w:spacing w:after="580" w:line="254" w:lineRule="auto"/>
        <w:ind w:left="4360" w:firstLine="0"/>
        <w:rPr>
          <w:rStyle w:val="1"/>
        </w:rPr>
      </w:pPr>
      <w:r>
        <w:rPr>
          <w:rStyle w:val="1"/>
        </w:rPr>
        <w:t>У</w:t>
      </w:r>
      <w:r w:rsidR="00A172F4">
        <w:rPr>
          <w:rStyle w:val="1"/>
        </w:rPr>
        <w:t xml:space="preserve">твержден постановлением Администрации Пограничного муниципального </w:t>
      </w:r>
      <w:r w:rsidR="00D67339">
        <w:rPr>
          <w:rStyle w:val="1"/>
        </w:rPr>
        <w:t xml:space="preserve"> округа </w:t>
      </w:r>
      <w:r>
        <w:rPr>
          <w:rStyle w:val="1"/>
        </w:rPr>
        <w:t xml:space="preserve">                  </w:t>
      </w:r>
      <w:r w:rsidR="00D67339">
        <w:rPr>
          <w:rStyle w:val="1"/>
        </w:rPr>
        <w:t>от</w:t>
      </w:r>
      <w:r>
        <w:rPr>
          <w:rStyle w:val="1"/>
        </w:rPr>
        <w:t xml:space="preserve"> </w:t>
      </w:r>
      <w:r w:rsidR="00E55116">
        <w:rPr>
          <w:rStyle w:val="1"/>
        </w:rPr>
        <w:t>11.03.2024</w:t>
      </w:r>
      <w:r w:rsidR="00D67339">
        <w:rPr>
          <w:rStyle w:val="1"/>
        </w:rPr>
        <w:t xml:space="preserve"> №</w:t>
      </w:r>
      <w:r w:rsidR="00CE31B9">
        <w:rPr>
          <w:rStyle w:val="1"/>
        </w:rPr>
        <w:t xml:space="preserve"> </w:t>
      </w:r>
      <w:r w:rsidR="00E55116">
        <w:rPr>
          <w:rStyle w:val="1"/>
        </w:rPr>
        <w:t>307</w:t>
      </w:r>
    </w:p>
    <w:p w:rsidR="00A172F4" w:rsidRDefault="00D67339" w:rsidP="00D67339">
      <w:pPr>
        <w:pStyle w:val="a3"/>
        <w:tabs>
          <w:tab w:val="left" w:pos="8243"/>
        </w:tabs>
        <w:spacing w:after="580" w:line="254" w:lineRule="auto"/>
        <w:rPr>
          <w:rFonts w:ascii="Arial Unicode MS" w:cs="Arial Unicode MS"/>
          <w:color w:val="auto"/>
        </w:rPr>
      </w:pPr>
      <w:r>
        <w:rPr>
          <w:rStyle w:val="1"/>
          <w:b/>
          <w:bCs/>
        </w:rPr>
        <w:t xml:space="preserve">                                                            </w:t>
      </w:r>
      <w:r w:rsidR="00A172F4">
        <w:rPr>
          <w:rStyle w:val="1"/>
          <w:b/>
          <w:bCs/>
        </w:rPr>
        <w:t>ПОРЯД</w:t>
      </w:r>
      <w:r w:rsidR="00AA03F4">
        <w:rPr>
          <w:rStyle w:val="1"/>
          <w:b/>
          <w:bCs/>
        </w:rPr>
        <w:t>ОК</w:t>
      </w:r>
    </w:p>
    <w:p w:rsidR="00A172F4" w:rsidRDefault="00A172F4">
      <w:pPr>
        <w:pStyle w:val="a3"/>
        <w:spacing w:after="0" w:line="259" w:lineRule="auto"/>
        <w:ind w:firstLine="0"/>
        <w:jc w:val="center"/>
        <w:rPr>
          <w:rFonts w:ascii="Arial Unicode MS" w:cs="Arial Unicode MS"/>
          <w:color w:val="auto"/>
        </w:rPr>
      </w:pPr>
      <w:r>
        <w:rPr>
          <w:rStyle w:val="1"/>
          <w:b/>
          <w:bCs/>
        </w:rPr>
        <w:t>предоставл</w:t>
      </w:r>
      <w:r w:rsidR="007C3425">
        <w:rPr>
          <w:rStyle w:val="1"/>
          <w:b/>
          <w:bCs/>
        </w:rPr>
        <w:t>ения субсидий юридическим лицам</w:t>
      </w:r>
      <w:r>
        <w:rPr>
          <w:rStyle w:val="1"/>
          <w:b/>
          <w:bCs/>
        </w:rPr>
        <w:t>, индивидуальным предпринимателям -</w:t>
      </w:r>
      <w:r>
        <w:rPr>
          <w:rStyle w:val="1"/>
          <w:b/>
          <w:bCs/>
        </w:rPr>
        <w:br/>
        <w:t>производителям работ (услуг)</w:t>
      </w:r>
      <w:r w:rsidR="00DF3C1C">
        <w:rPr>
          <w:rStyle w:val="1"/>
          <w:b/>
          <w:bCs/>
        </w:rPr>
        <w:t xml:space="preserve"> </w:t>
      </w:r>
      <w:r>
        <w:rPr>
          <w:rStyle w:val="1"/>
          <w:b/>
          <w:bCs/>
        </w:rPr>
        <w:t>на финансовое обеспечение затрат,</w:t>
      </w:r>
      <w:r>
        <w:rPr>
          <w:rStyle w:val="1"/>
          <w:b/>
          <w:bCs/>
        </w:rPr>
        <w:br/>
        <w:t>возникающих в связи с выполнением работ, оказанием услуг по</w:t>
      </w:r>
      <w:r>
        <w:rPr>
          <w:rStyle w:val="1"/>
          <w:b/>
          <w:bCs/>
        </w:rPr>
        <w:br/>
        <w:t>обеспечению инженерной инфраструктурой земельных участков,</w:t>
      </w:r>
      <w:r>
        <w:rPr>
          <w:rStyle w:val="1"/>
          <w:b/>
          <w:bCs/>
        </w:rPr>
        <w:br/>
        <w:t>предоставленных для индивидуального жилищного строительства,</w:t>
      </w:r>
      <w:r>
        <w:rPr>
          <w:rStyle w:val="1"/>
          <w:b/>
          <w:bCs/>
        </w:rPr>
        <w:br/>
        <w:t>личного подсобного хозяйства гражданам,</w:t>
      </w:r>
    </w:p>
    <w:p w:rsidR="00DF3C1C" w:rsidRDefault="00A172F4" w:rsidP="00DF3C1C">
      <w:pPr>
        <w:pStyle w:val="a3"/>
        <w:spacing w:after="580" w:line="259" w:lineRule="auto"/>
        <w:ind w:firstLine="0"/>
        <w:jc w:val="center"/>
        <w:rPr>
          <w:rStyle w:val="1"/>
          <w:b/>
          <w:bCs/>
        </w:rPr>
      </w:pPr>
      <w:r>
        <w:rPr>
          <w:rStyle w:val="1"/>
          <w:b/>
          <w:bCs/>
        </w:rPr>
        <w:t>имеющих трех и более детей</w:t>
      </w:r>
      <w:bookmarkStart w:id="1" w:name="bookmark2"/>
      <w:bookmarkStart w:id="2" w:name="bookmark0"/>
      <w:bookmarkStart w:id="3" w:name="bookmark1"/>
      <w:bookmarkStart w:id="4" w:name="bookmark3"/>
      <w:bookmarkEnd w:id="1"/>
    </w:p>
    <w:p w:rsidR="00A172F4" w:rsidRDefault="00A172F4" w:rsidP="00DF3C1C">
      <w:pPr>
        <w:pStyle w:val="a3"/>
        <w:spacing w:after="580" w:line="259" w:lineRule="auto"/>
        <w:ind w:firstLine="0"/>
        <w:jc w:val="center"/>
        <w:rPr>
          <w:b/>
          <w:bCs/>
          <w:color w:val="auto"/>
        </w:rPr>
      </w:pPr>
      <w:r>
        <w:rPr>
          <w:rStyle w:val="10"/>
          <w:b w:val="0"/>
          <w:bCs w:val="0"/>
        </w:rPr>
        <w:t>Общие положения</w:t>
      </w:r>
      <w:bookmarkEnd w:id="2"/>
      <w:bookmarkEnd w:id="3"/>
      <w:bookmarkEnd w:id="4"/>
    </w:p>
    <w:p w:rsidR="00A172F4" w:rsidRDefault="00A172F4">
      <w:pPr>
        <w:pStyle w:val="a3"/>
        <w:numPr>
          <w:ilvl w:val="1"/>
          <w:numId w:val="1"/>
        </w:numPr>
        <w:tabs>
          <w:tab w:val="left" w:pos="1087"/>
        </w:tabs>
        <w:spacing w:after="220" w:line="254" w:lineRule="auto"/>
        <w:ind w:firstLine="560"/>
        <w:jc w:val="both"/>
        <w:rPr>
          <w:color w:val="auto"/>
        </w:rPr>
      </w:pPr>
      <w:bookmarkStart w:id="5" w:name="bookmark4"/>
      <w:bookmarkEnd w:id="5"/>
      <w:r>
        <w:rPr>
          <w:rStyle w:val="1"/>
        </w:rPr>
        <w:t>Настоящий Порядок определяет механизм и условия предоставл</w:t>
      </w:r>
      <w:r w:rsidR="00486FE7">
        <w:rPr>
          <w:rStyle w:val="1"/>
        </w:rPr>
        <w:t>ения субсидий юридическим лицам</w:t>
      </w:r>
      <w:r>
        <w:rPr>
          <w:rStyle w:val="1"/>
        </w:rPr>
        <w:t>, индивидуальным предпринимателям - производителям работ (услуг) в целях обеспечения инженерной инфраструктурой земельных участков, предоставленных для индивидуального жилищного строительства, личного подсобного хозяйства гражданам, имеющим трех и более детей, а также устанавливает критерии отбора получателей субсидии, условия предоставления субсидии, порядок возврата в текущем финансовом году остатков субсидии, не использованных в отчетном финансовом году, порядок возврата в случае нарушения условий, установленных при их представлении, а также порядок осуществления контроля за целевым использованием бюджетных средств (далее - Порядок).</w:t>
      </w:r>
    </w:p>
    <w:p w:rsidR="00A172F4" w:rsidRDefault="00A172F4">
      <w:pPr>
        <w:pStyle w:val="a3"/>
        <w:numPr>
          <w:ilvl w:val="1"/>
          <w:numId w:val="1"/>
        </w:numPr>
        <w:tabs>
          <w:tab w:val="left" w:pos="1087"/>
        </w:tabs>
        <w:spacing w:after="220" w:line="259" w:lineRule="auto"/>
        <w:ind w:firstLine="560"/>
        <w:jc w:val="both"/>
        <w:rPr>
          <w:color w:val="auto"/>
        </w:rPr>
      </w:pPr>
      <w:bookmarkStart w:id="6" w:name="bookmark5"/>
      <w:bookmarkEnd w:id="6"/>
      <w:r>
        <w:rPr>
          <w:rStyle w:val="1"/>
        </w:rPr>
        <w:t>Под земельными участками, предоставленными для индивидуального жилищного строительства, личного подсобного хозяйства гражданам, имеющим трех и более детей, в соответствии с настоящим Порядком понимаются земельные участки, предоставленные для индивидуального жилищного строительства, личного подсобного хозяйства в порядке, предусмотренном Законом Приморского края от 08.11.2011</w:t>
      </w:r>
      <w:r w:rsidR="00DF3C1C">
        <w:rPr>
          <w:rStyle w:val="1"/>
        </w:rPr>
        <w:t xml:space="preserve"> </w:t>
      </w:r>
      <w:r>
        <w:rPr>
          <w:rStyle w:val="1"/>
          <w:lang w:val="en-US" w:eastAsia="en-US"/>
        </w:rPr>
        <w:t>N</w:t>
      </w:r>
      <w:r w:rsidRPr="00396605">
        <w:rPr>
          <w:rStyle w:val="1"/>
          <w:lang w:eastAsia="en-US"/>
        </w:rPr>
        <w:t xml:space="preserve"> 837-</w:t>
      </w:r>
      <w:r>
        <w:rPr>
          <w:rStyle w:val="1"/>
          <w:lang w:val="en-US" w:eastAsia="en-US"/>
        </w:rPr>
        <w:t>K</w:t>
      </w:r>
      <w:r w:rsidR="00DF3C1C">
        <w:rPr>
          <w:rStyle w:val="1"/>
          <w:lang w:eastAsia="en-US"/>
        </w:rPr>
        <w:t>З</w:t>
      </w:r>
      <w:r w:rsidRPr="00396605">
        <w:rPr>
          <w:rStyle w:val="1"/>
          <w:lang w:eastAsia="en-US"/>
        </w:rPr>
        <w:t xml:space="preserve"> </w:t>
      </w:r>
      <w:r>
        <w:rPr>
          <w:rStyle w:val="1"/>
        </w:rPr>
        <w:t xml:space="preserve">"О бесплатном предоставлении земельных участков гражданам, имеющим трех и более детей, в Приморском крае", Законом Приморского края от 29.12.2003 </w:t>
      </w:r>
      <w:r>
        <w:rPr>
          <w:rStyle w:val="1"/>
          <w:lang w:val="en-US" w:eastAsia="en-US"/>
        </w:rPr>
        <w:t>N</w:t>
      </w:r>
      <w:r w:rsidRPr="00396605">
        <w:rPr>
          <w:rStyle w:val="1"/>
          <w:lang w:eastAsia="en-US"/>
        </w:rPr>
        <w:t xml:space="preserve"> </w:t>
      </w:r>
      <w:r>
        <w:rPr>
          <w:rStyle w:val="1"/>
        </w:rPr>
        <w:t>90-КЗ "О регулировании земельных отношений в Приморском крае".</w:t>
      </w:r>
    </w:p>
    <w:p w:rsidR="00A172F4" w:rsidRDefault="00A172F4" w:rsidP="00DF3C1C">
      <w:pPr>
        <w:pStyle w:val="a3"/>
        <w:spacing w:line="259" w:lineRule="auto"/>
        <w:ind w:firstLine="560"/>
        <w:jc w:val="both"/>
        <w:rPr>
          <w:color w:val="auto"/>
        </w:rPr>
      </w:pPr>
      <w:r>
        <w:rPr>
          <w:rStyle w:val="1"/>
        </w:rPr>
        <w:t xml:space="preserve">Субсидия юридическим лицам, индивидуальным предпринимателям предоставляется только в том случае, когда за устройством инфраструктуры обратились граждане, которым предоставлены земельные участки для индивидуального жилищного строительства, личного подсобного хозяйства в порядке, предусмотренном Законом Приморского края от 08.11.2011 </w:t>
      </w:r>
      <w:r>
        <w:rPr>
          <w:rStyle w:val="1"/>
          <w:lang w:val="en-US" w:eastAsia="en-US"/>
        </w:rPr>
        <w:t>N</w:t>
      </w:r>
      <w:r w:rsidRPr="00396605">
        <w:rPr>
          <w:rStyle w:val="1"/>
          <w:lang w:eastAsia="en-US"/>
        </w:rPr>
        <w:t xml:space="preserve"> 837-</w:t>
      </w:r>
      <w:r>
        <w:rPr>
          <w:rStyle w:val="1"/>
          <w:lang w:val="en-US" w:eastAsia="en-US"/>
        </w:rPr>
        <w:t>K</w:t>
      </w:r>
      <w:r w:rsidR="00DF3C1C">
        <w:rPr>
          <w:rStyle w:val="1"/>
          <w:lang w:eastAsia="en-US"/>
        </w:rPr>
        <w:t>З</w:t>
      </w:r>
      <w:r w:rsidRPr="00396605">
        <w:rPr>
          <w:rStyle w:val="1"/>
          <w:lang w:eastAsia="en-US"/>
        </w:rPr>
        <w:t xml:space="preserve"> </w:t>
      </w:r>
      <w:r>
        <w:rPr>
          <w:rStyle w:val="1"/>
        </w:rPr>
        <w:t xml:space="preserve">"О бесплатном предоставлении земельных участков гражданам, имеющим трех и более детей, в Приморском крае", Законом Приморского края от 29.12.2003 </w:t>
      </w:r>
      <w:r>
        <w:rPr>
          <w:rStyle w:val="1"/>
          <w:lang w:val="en-US" w:eastAsia="en-US"/>
        </w:rPr>
        <w:t>N</w:t>
      </w:r>
      <w:r w:rsidRPr="00396605">
        <w:rPr>
          <w:rStyle w:val="1"/>
          <w:lang w:eastAsia="en-US"/>
        </w:rPr>
        <w:t xml:space="preserve"> </w:t>
      </w:r>
      <w:r>
        <w:rPr>
          <w:rStyle w:val="1"/>
        </w:rPr>
        <w:t>90-КЗ "О регулировании земельных отношений в Приморском крае", и на которых ведутся основные работы по строительству объекта индивидуального жилищного</w:t>
      </w:r>
      <w:r w:rsidR="00DF3C1C">
        <w:rPr>
          <w:rStyle w:val="1"/>
        </w:rPr>
        <w:t xml:space="preserve"> </w:t>
      </w:r>
      <w:r>
        <w:rPr>
          <w:rStyle w:val="1"/>
        </w:rPr>
        <w:t>строительства (монтаж фундамента и/или возведение стен и кровли).</w:t>
      </w:r>
      <w:r w:rsidR="00341AFF">
        <w:rPr>
          <w:noProof/>
          <w:lang w:eastAsia="zh-CN"/>
        </w:rPr>
        <mc:AlternateContent>
          <mc:Choice Requires="wps">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56500" cy="10693400"/>
                <wp:effectExtent l="0" t="0" r="0" b="317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595pt;height:8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" o:allowincell="f" fillcolor="#fefefe" stroked="f">
                <w10:wrap anchorx="page" anchory="page"/>
              </v:rect>
            </w:pict>
          </mc:Fallback>
        </mc:AlternateContent>
      </w:r>
    </w:p>
    <w:p w:rsidR="00A172F4" w:rsidRDefault="00A172F4">
      <w:pPr>
        <w:pStyle w:val="a3"/>
        <w:numPr>
          <w:ilvl w:val="1"/>
          <w:numId w:val="1"/>
        </w:numPr>
        <w:tabs>
          <w:tab w:val="left" w:pos="1042"/>
        </w:tabs>
        <w:spacing w:line="264" w:lineRule="auto"/>
        <w:ind w:firstLine="600"/>
        <w:jc w:val="both"/>
        <w:rPr>
          <w:color w:val="auto"/>
        </w:rPr>
      </w:pPr>
      <w:bookmarkStart w:id="7" w:name="bookmark6"/>
      <w:bookmarkEnd w:id="7"/>
      <w:r>
        <w:rPr>
          <w:rStyle w:val="1"/>
        </w:rPr>
        <w:t xml:space="preserve">Под инженерной инфраструктурой в соответствии с настоящим Порядком </w:t>
      </w:r>
      <w:r>
        <w:rPr>
          <w:rStyle w:val="1"/>
        </w:rPr>
        <w:lastRenderedPageBreak/>
        <w:t>понимается система электроснабжения, водоснабжения, водоотведения на земельных участках, указанных в пункте 1.2 настоящего Порядка.</w:t>
      </w:r>
    </w:p>
    <w:p w:rsidR="00A172F4" w:rsidRDefault="00A172F4">
      <w:pPr>
        <w:pStyle w:val="a3"/>
        <w:numPr>
          <w:ilvl w:val="1"/>
          <w:numId w:val="1"/>
        </w:numPr>
        <w:tabs>
          <w:tab w:val="left" w:pos="1042"/>
        </w:tabs>
        <w:ind w:firstLine="600"/>
        <w:jc w:val="both"/>
        <w:rPr>
          <w:color w:val="auto"/>
        </w:rPr>
      </w:pPr>
      <w:bookmarkStart w:id="8" w:name="bookmark7"/>
      <w:bookmarkEnd w:id="8"/>
      <w:r>
        <w:rPr>
          <w:rStyle w:val="1"/>
        </w:rPr>
        <w:t>Под системой электроснабжения в соответствии с настоящим Порядком понимается комплекс инженерных сооружений, оборудования и аппаратуры, предназначенный для передачи электрической энергии от источников к потребителям по договору технического присоединения не более 15 кВт.</w:t>
      </w:r>
    </w:p>
    <w:p w:rsidR="00A172F4" w:rsidRDefault="00A172F4">
      <w:pPr>
        <w:pStyle w:val="a3"/>
        <w:numPr>
          <w:ilvl w:val="1"/>
          <w:numId w:val="1"/>
        </w:numPr>
        <w:tabs>
          <w:tab w:val="left" w:pos="1042"/>
        </w:tabs>
        <w:ind w:firstLine="600"/>
        <w:jc w:val="both"/>
        <w:rPr>
          <w:color w:val="auto"/>
        </w:rPr>
      </w:pPr>
      <w:bookmarkStart w:id="9" w:name="bookmark8"/>
      <w:bookmarkEnd w:id="9"/>
      <w:r>
        <w:rPr>
          <w:rStyle w:val="1"/>
        </w:rPr>
        <w:t>Под системой водоснабжения в соответствии с настоящим Порядком понимается как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 по договору на выполнение соответствующих работ, так и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 по договору технического присоединения.</w:t>
      </w:r>
    </w:p>
    <w:p w:rsidR="00A172F4" w:rsidRDefault="00A172F4">
      <w:pPr>
        <w:pStyle w:val="a3"/>
        <w:numPr>
          <w:ilvl w:val="1"/>
          <w:numId w:val="1"/>
        </w:numPr>
        <w:tabs>
          <w:tab w:val="left" w:pos="1047"/>
        </w:tabs>
        <w:spacing w:line="254" w:lineRule="auto"/>
        <w:ind w:firstLine="600"/>
        <w:jc w:val="both"/>
        <w:rPr>
          <w:color w:val="auto"/>
        </w:rPr>
      </w:pPr>
      <w:bookmarkStart w:id="10" w:name="bookmark9"/>
      <w:bookmarkEnd w:id="10"/>
      <w:r>
        <w:rPr>
          <w:rStyle w:val="1"/>
        </w:rPr>
        <w:t>Под системой водоотведения в соответствии с настоящим Порядком понимается как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по договору технического присоединения, так и система водоотведения частных участков - установка сооружений на частных земельных участках для отведения бытовых сточных вод к приемнику для последующей очистки и утилизации.</w:t>
      </w:r>
    </w:p>
    <w:p w:rsidR="00A172F4" w:rsidRDefault="00A172F4">
      <w:pPr>
        <w:pStyle w:val="a3"/>
        <w:ind w:firstLine="600"/>
        <w:jc w:val="both"/>
        <w:rPr>
          <w:rFonts w:ascii="Arial Unicode MS" w:cs="Arial Unicode MS"/>
          <w:color w:val="auto"/>
        </w:rPr>
      </w:pPr>
      <w:r>
        <w:rPr>
          <w:rStyle w:val="1"/>
        </w:rPr>
        <w:t>Система водоотведения частных участков - установка сооружений на частных земельных участках для отведения бытовых сточных вод к приемнику для последующей очистки и утилизации применяется в результате исполнения договора на выполнение соответствующих работ.</w:t>
      </w:r>
    </w:p>
    <w:p w:rsidR="00A172F4" w:rsidRDefault="00A172F4">
      <w:pPr>
        <w:pStyle w:val="a3"/>
        <w:numPr>
          <w:ilvl w:val="1"/>
          <w:numId w:val="1"/>
        </w:numPr>
        <w:tabs>
          <w:tab w:val="left" w:pos="1219"/>
        </w:tabs>
        <w:spacing w:line="259" w:lineRule="auto"/>
        <w:ind w:firstLine="600"/>
        <w:jc w:val="both"/>
        <w:rPr>
          <w:color w:val="auto"/>
        </w:rPr>
      </w:pPr>
      <w:bookmarkStart w:id="11" w:name="bookmark10"/>
      <w:bookmarkEnd w:id="11"/>
      <w:r>
        <w:rPr>
          <w:rStyle w:val="1"/>
        </w:rPr>
        <w:t>Субсидия предоставляется на финансовое обеспечение затрат, возникающих в связи с выполнением работ, оказанием услуг по обеспечению инженерной инфраструктурой земельных участков, предоставленных для индивидуального жилищного строительства, личного подсобного хозяйства гражданам, имеющим трех и более детей. Субсидия предоставляется из бюджета Пограничного муниципального округа в пределах бюджетных ассигнований и лимитов бюджетных обязательств, предусмотренных на эти цели в бюджете Пограничного муниципального округа на соответствующий финансовый год.</w:t>
      </w:r>
    </w:p>
    <w:p w:rsidR="00A172F4" w:rsidRDefault="00A172F4">
      <w:pPr>
        <w:pStyle w:val="a3"/>
        <w:numPr>
          <w:ilvl w:val="1"/>
          <w:numId w:val="1"/>
        </w:numPr>
        <w:tabs>
          <w:tab w:val="left" w:pos="1038"/>
        </w:tabs>
        <w:spacing w:line="264" w:lineRule="auto"/>
        <w:ind w:firstLine="600"/>
        <w:jc w:val="both"/>
        <w:rPr>
          <w:color w:val="auto"/>
        </w:rPr>
      </w:pPr>
      <w:bookmarkStart w:id="12" w:name="bookmark11"/>
      <w:bookmarkEnd w:id="12"/>
      <w:r>
        <w:rPr>
          <w:rStyle w:val="1"/>
        </w:rPr>
        <w:t>Субсидии носят целевой характер и не могут быть израсходованы на цели, не предусмотренные настоящим Порядком.</w:t>
      </w:r>
    </w:p>
    <w:p w:rsidR="00A172F4" w:rsidRDefault="00A172F4">
      <w:pPr>
        <w:pStyle w:val="a3"/>
        <w:numPr>
          <w:ilvl w:val="1"/>
          <w:numId w:val="1"/>
        </w:numPr>
        <w:tabs>
          <w:tab w:val="left" w:pos="1047"/>
        </w:tabs>
        <w:ind w:firstLine="600"/>
        <w:jc w:val="both"/>
        <w:rPr>
          <w:color w:val="auto"/>
        </w:rPr>
      </w:pPr>
      <w:bookmarkStart w:id="13" w:name="bookmark12"/>
      <w:bookmarkEnd w:id="13"/>
      <w:r>
        <w:rPr>
          <w:rStyle w:val="1"/>
        </w:rPr>
        <w:t>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w:t>
      </w:r>
      <w:r w:rsidR="00DF3C1C">
        <w:rPr>
          <w:rStyle w:val="1"/>
        </w:rPr>
        <w:t xml:space="preserve"> п</w:t>
      </w:r>
      <w:r>
        <w:rPr>
          <w:rStyle w:val="1"/>
        </w:rPr>
        <w:t>редоставление субсидии в соответствии с настоящим Порядком, является Администрация Пограничного муниципального округа.</w:t>
      </w:r>
    </w:p>
    <w:p w:rsidR="00A172F4" w:rsidRDefault="00341AFF">
      <w:pPr>
        <w:spacing w:line="1" w:lineRule="exact"/>
        <w:rPr>
          <w:color w:val="auto"/>
        </w:rPr>
      </w:pPr>
      <w:r>
        <w:rPr>
          <w:noProof/>
          <w:lang w:eastAsia="zh-CN"/>
        </w:rPr>
        <mc:AlternateContent>
          <mc:Choice Requires="wps">
            <w:drawing>
              <wp:anchor distT="0" distB="0" distL="114300" distR="114300" simplePos="0" relativeHeight="251660288" behindDoc="1" locked="0" layoutInCell="0" allowOverlap="1">
                <wp:simplePos x="0" y="0"/>
                <wp:positionH relativeFrom="page">
                  <wp:posOffset>0</wp:posOffset>
                </wp:positionH>
                <wp:positionV relativeFrom="page">
                  <wp:posOffset>0</wp:posOffset>
                </wp:positionV>
                <wp:extent cx="7556500" cy="10693400"/>
                <wp:effectExtent l="0" t="0" r="0" b="31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595pt;height:8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" o:allowincell="f" fillcolor="#fefefe" stroked="f">
                <w10:wrap anchorx="page" anchory="page"/>
              </v:rect>
            </w:pict>
          </mc:Fallback>
        </mc:AlternateContent>
      </w:r>
    </w:p>
    <w:p w:rsidR="00A172F4" w:rsidRDefault="00A172F4">
      <w:pPr>
        <w:pStyle w:val="a3"/>
        <w:spacing w:line="264" w:lineRule="auto"/>
        <w:ind w:firstLine="580"/>
        <w:jc w:val="both"/>
        <w:rPr>
          <w:rStyle w:val="1"/>
        </w:rPr>
      </w:pPr>
      <w:r>
        <w:rPr>
          <w:rStyle w:val="1"/>
        </w:rPr>
        <w:t>Уполномоченным органом по реализации настоящего Порядка является Администраци</w:t>
      </w:r>
      <w:r w:rsidR="00F577A4">
        <w:rPr>
          <w:rStyle w:val="1"/>
        </w:rPr>
        <w:t>я</w:t>
      </w:r>
      <w:r>
        <w:rPr>
          <w:rStyle w:val="1"/>
        </w:rPr>
        <w:t xml:space="preserve"> Пограничного муниципального округа (далее - уполномоченный орган).</w:t>
      </w:r>
    </w:p>
    <w:p w:rsidR="00F577A4" w:rsidRDefault="00F577A4">
      <w:pPr>
        <w:pStyle w:val="a3"/>
        <w:spacing w:line="264" w:lineRule="auto"/>
        <w:ind w:firstLine="580"/>
        <w:jc w:val="both"/>
        <w:rPr>
          <w:rFonts w:ascii="Arial Unicode MS" w:cs="Arial Unicode MS"/>
          <w:color w:val="auto"/>
        </w:rPr>
      </w:pPr>
    </w:p>
    <w:p w:rsidR="00A172F4" w:rsidRDefault="00A172F4">
      <w:pPr>
        <w:pStyle w:val="a3"/>
        <w:numPr>
          <w:ilvl w:val="1"/>
          <w:numId w:val="1"/>
        </w:numPr>
        <w:tabs>
          <w:tab w:val="left" w:pos="1512"/>
        </w:tabs>
        <w:ind w:firstLine="580"/>
        <w:jc w:val="both"/>
        <w:rPr>
          <w:color w:val="auto"/>
        </w:rPr>
      </w:pPr>
      <w:bookmarkStart w:id="14" w:name="bookmark13"/>
      <w:bookmarkEnd w:id="14"/>
      <w:r>
        <w:rPr>
          <w:rStyle w:val="1"/>
        </w:rPr>
        <w:t>Критериями отбора юридических лиц, индивидуальных предпринимателей - производителей работ (услуг) для предоставления субсидий являются:</w:t>
      </w:r>
    </w:p>
    <w:p w:rsidR="00A172F4" w:rsidRDefault="00A172F4">
      <w:pPr>
        <w:pStyle w:val="a3"/>
        <w:numPr>
          <w:ilvl w:val="0"/>
          <w:numId w:val="2"/>
        </w:numPr>
        <w:tabs>
          <w:tab w:val="left" w:pos="915"/>
        </w:tabs>
        <w:spacing w:line="264" w:lineRule="auto"/>
        <w:ind w:firstLine="580"/>
        <w:jc w:val="both"/>
        <w:rPr>
          <w:color w:val="auto"/>
        </w:rPr>
      </w:pPr>
      <w:bookmarkStart w:id="15" w:name="bookmark14"/>
      <w:bookmarkEnd w:id="15"/>
      <w:r>
        <w:rPr>
          <w:rStyle w:val="1"/>
        </w:rPr>
        <w:t>регистрация и осуществление деятельности на территории Пограничного муниципального округа;</w:t>
      </w:r>
    </w:p>
    <w:p w:rsidR="00A172F4" w:rsidRDefault="00A172F4">
      <w:pPr>
        <w:pStyle w:val="a3"/>
        <w:numPr>
          <w:ilvl w:val="0"/>
          <w:numId w:val="2"/>
        </w:numPr>
        <w:tabs>
          <w:tab w:val="left" w:pos="915"/>
        </w:tabs>
        <w:ind w:firstLine="580"/>
        <w:jc w:val="both"/>
        <w:rPr>
          <w:color w:val="auto"/>
        </w:rPr>
      </w:pPr>
      <w:bookmarkStart w:id="16" w:name="bookmark15"/>
      <w:bookmarkEnd w:id="16"/>
      <w:r w:rsidRPr="008B4B96">
        <w:rPr>
          <w:rStyle w:val="1"/>
        </w:rPr>
        <w:t xml:space="preserve">осуществление следующих основных видов деятельности: </w:t>
      </w:r>
      <w:r w:rsidR="001E2999" w:rsidRPr="008B4B96">
        <w:rPr>
          <w:rStyle w:val="1"/>
        </w:rPr>
        <w:t>строительство системы водоснабжения</w:t>
      </w:r>
      <w:r w:rsidR="003105F2" w:rsidRPr="008B4B96">
        <w:rPr>
          <w:rStyle w:val="1"/>
        </w:rPr>
        <w:t xml:space="preserve"> и сетей</w:t>
      </w:r>
      <w:r w:rsidRPr="008B4B96">
        <w:rPr>
          <w:rStyle w:val="1"/>
        </w:rPr>
        <w:t xml:space="preserve"> водоотведения</w:t>
      </w:r>
      <w:r w:rsidR="003105F2" w:rsidRPr="008B4B96">
        <w:rPr>
          <w:rStyle w:val="1"/>
        </w:rPr>
        <w:t xml:space="preserve">, трубопроводы, линии связи и </w:t>
      </w:r>
      <w:r w:rsidRPr="008B4B96">
        <w:rPr>
          <w:rStyle w:val="1"/>
        </w:rPr>
        <w:t>электро</w:t>
      </w:r>
      <w:r w:rsidR="003105F2" w:rsidRPr="008B4B96">
        <w:rPr>
          <w:rStyle w:val="1"/>
        </w:rPr>
        <w:t>передачи</w:t>
      </w:r>
      <w:r>
        <w:rPr>
          <w:rStyle w:val="1"/>
        </w:rPr>
        <w:t>.</w:t>
      </w:r>
    </w:p>
    <w:p w:rsidR="00A172F4" w:rsidRDefault="00A172F4">
      <w:pPr>
        <w:pStyle w:val="a3"/>
        <w:numPr>
          <w:ilvl w:val="1"/>
          <w:numId w:val="1"/>
        </w:numPr>
        <w:tabs>
          <w:tab w:val="left" w:pos="1246"/>
        </w:tabs>
        <w:spacing w:line="254" w:lineRule="auto"/>
        <w:ind w:firstLine="580"/>
        <w:jc w:val="both"/>
        <w:rPr>
          <w:color w:val="auto"/>
        </w:rPr>
      </w:pPr>
      <w:bookmarkStart w:id="17" w:name="bookmark16"/>
      <w:bookmarkEnd w:id="17"/>
      <w:r>
        <w:rPr>
          <w:rStyle w:val="1"/>
        </w:rPr>
        <w:t>Отбор юридических лиц, индивидуальных предпринимателей - производителей работ (услуг) для предоставления субсидии проводится в соответствии с разделом 2 настоящего Порядка.</w:t>
      </w:r>
    </w:p>
    <w:p w:rsidR="00A172F4" w:rsidRDefault="00A172F4">
      <w:pPr>
        <w:pStyle w:val="a3"/>
        <w:numPr>
          <w:ilvl w:val="1"/>
          <w:numId w:val="1"/>
        </w:numPr>
        <w:tabs>
          <w:tab w:val="left" w:pos="1246"/>
        </w:tabs>
        <w:spacing w:after="280" w:line="254" w:lineRule="auto"/>
        <w:ind w:firstLine="580"/>
        <w:jc w:val="both"/>
        <w:rPr>
          <w:color w:val="auto"/>
        </w:rPr>
      </w:pPr>
      <w:bookmarkStart w:id="18" w:name="bookmark17"/>
      <w:bookmarkEnd w:id="18"/>
      <w:r>
        <w:rPr>
          <w:rStyle w:val="1"/>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Думы Пограничного муниципального округа о бюджете Пограничного муниципального округа (решения Думы Пограничного муниципального округа о внесении изменений в решение Думы Пограничного муниципального округа о бюджете Пограничного муниципального округа).</w:t>
      </w:r>
    </w:p>
    <w:p w:rsidR="00A172F4" w:rsidRDefault="00A172F4">
      <w:pPr>
        <w:pStyle w:val="11"/>
        <w:keepNext/>
        <w:keepLines/>
        <w:numPr>
          <w:ilvl w:val="0"/>
          <w:numId w:val="1"/>
        </w:numPr>
        <w:tabs>
          <w:tab w:val="left" w:pos="313"/>
        </w:tabs>
        <w:spacing w:after="280"/>
        <w:rPr>
          <w:b w:val="0"/>
          <w:bCs w:val="0"/>
          <w:color w:val="auto"/>
        </w:rPr>
      </w:pPr>
      <w:bookmarkStart w:id="19" w:name="bookmark20"/>
      <w:bookmarkStart w:id="20" w:name="bookmark18"/>
      <w:bookmarkStart w:id="21" w:name="bookmark19"/>
      <w:bookmarkStart w:id="22" w:name="bookmark21"/>
      <w:bookmarkEnd w:id="19"/>
      <w:r>
        <w:rPr>
          <w:rStyle w:val="10"/>
          <w:b/>
          <w:bCs/>
        </w:rPr>
        <w:t>Порядок проведения отбора</w:t>
      </w:r>
      <w:bookmarkEnd w:id="20"/>
      <w:bookmarkEnd w:id="21"/>
      <w:bookmarkEnd w:id="22"/>
    </w:p>
    <w:p w:rsidR="00A172F4" w:rsidRDefault="00A172F4">
      <w:pPr>
        <w:pStyle w:val="a3"/>
        <w:numPr>
          <w:ilvl w:val="1"/>
          <w:numId w:val="1"/>
        </w:numPr>
        <w:tabs>
          <w:tab w:val="left" w:pos="1246"/>
        </w:tabs>
        <w:spacing w:line="262" w:lineRule="auto"/>
        <w:ind w:firstLine="580"/>
        <w:jc w:val="both"/>
        <w:rPr>
          <w:color w:val="auto"/>
        </w:rPr>
      </w:pPr>
      <w:bookmarkStart w:id="23" w:name="bookmark22"/>
      <w:bookmarkEnd w:id="23"/>
      <w:r>
        <w:rPr>
          <w:rStyle w:val="1"/>
        </w:rPr>
        <w:t xml:space="preserve">Отбор юридических лиц, индивидуальных предпринимателей - производителей работ (услуг) для предоставления субсидии проводится </w:t>
      </w:r>
      <w:r w:rsidR="00AE637E" w:rsidRPr="00586C62">
        <w:rPr>
          <w:rStyle w:val="1"/>
        </w:rPr>
        <w:t>комиссией, утвержденной</w:t>
      </w:r>
      <w:r w:rsidRPr="00586C62">
        <w:rPr>
          <w:rStyle w:val="1"/>
        </w:rPr>
        <w:t xml:space="preserve"> уполномоченн</w:t>
      </w:r>
      <w:r w:rsidR="00AE637E" w:rsidRPr="00586C62">
        <w:rPr>
          <w:rStyle w:val="1"/>
        </w:rPr>
        <w:t>ым</w:t>
      </w:r>
      <w:r w:rsidRPr="00586C62">
        <w:rPr>
          <w:rStyle w:val="1"/>
        </w:rPr>
        <w:t xml:space="preserve"> орган</w:t>
      </w:r>
      <w:r w:rsidR="00AE637E" w:rsidRPr="00586C62">
        <w:rPr>
          <w:rStyle w:val="1"/>
        </w:rPr>
        <w:t>ом</w:t>
      </w:r>
      <w:r>
        <w:rPr>
          <w:rStyle w:val="1"/>
        </w:rPr>
        <w:t xml:space="preserve">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rsidR="00A172F4" w:rsidRDefault="00A172F4">
      <w:pPr>
        <w:pStyle w:val="a3"/>
        <w:numPr>
          <w:ilvl w:val="1"/>
          <w:numId w:val="1"/>
        </w:numPr>
        <w:tabs>
          <w:tab w:val="left" w:pos="1047"/>
        </w:tabs>
        <w:spacing w:line="259" w:lineRule="auto"/>
        <w:ind w:firstLine="580"/>
        <w:jc w:val="both"/>
        <w:rPr>
          <w:color w:val="auto"/>
        </w:rPr>
      </w:pPr>
      <w:bookmarkStart w:id="24" w:name="bookmark23"/>
      <w:bookmarkEnd w:id="24"/>
      <w:r>
        <w:rPr>
          <w:rStyle w:val="1"/>
        </w:rPr>
        <w:t>После обращения в Администрацию Пограничного муниципального округа юридического лица, индивидуального предпринимателя - производителя работ (услуг) в целях обеспечения инженерной инфраструктурой земельных участков, предоставленных для индивидуального жилищного строительства, личного подсобного хозяйства гражданам, имеющим трех и более детей, к которому в свою очередь обратились граждане за предоставлением такой услуги (выполнением таких работ), на официальном сайте Пограничного муниципального округа в информационно-телекоммуникационной сети Интернет уполномоченный орган в течение трех рабочих дней размещает объявление о проведении отбора с указанием:</w:t>
      </w:r>
    </w:p>
    <w:p w:rsidR="00A172F4" w:rsidRDefault="00341AFF">
      <w:pPr>
        <w:spacing w:line="1" w:lineRule="exact"/>
        <w:rPr>
          <w:color w:val="auto"/>
        </w:rPr>
      </w:pPr>
      <w:r>
        <w:rPr>
          <w:noProof/>
          <w:lang w:eastAsia="zh-CN"/>
        </w:rPr>
        <mc:AlternateContent>
          <mc:Choice Requires="wps">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7556500" cy="10693400"/>
                <wp:effectExtent l="0" t="0" r="0" b="317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595pt;height:8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" o:allowincell="f" fillcolor="#fefefe" stroked="f">
                <w10:wrap anchorx="page" anchory="page"/>
              </v:rect>
            </w:pict>
          </mc:Fallback>
        </mc:AlternateContent>
      </w:r>
    </w:p>
    <w:p w:rsidR="00A172F4" w:rsidRDefault="00A172F4">
      <w:pPr>
        <w:pStyle w:val="a3"/>
        <w:numPr>
          <w:ilvl w:val="0"/>
          <w:numId w:val="3"/>
        </w:numPr>
        <w:tabs>
          <w:tab w:val="left" w:pos="880"/>
        </w:tabs>
        <w:spacing w:line="262" w:lineRule="auto"/>
        <w:ind w:firstLine="560"/>
        <w:jc w:val="both"/>
        <w:rPr>
          <w:color w:val="auto"/>
        </w:rPr>
      </w:pPr>
      <w:bookmarkStart w:id="25" w:name="bookmark24"/>
      <w:bookmarkEnd w:id="25"/>
      <w:r>
        <w:rPr>
          <w:rStyle w:val="1"/>
        </w:rPr>
        <w:t>сроков проведения отбора, даты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A172F4" w:rsidRDefault="00A172F4">
      <w:pPr>
        <w:pStyle w:val="a3"/>
        <w:numPr>
          <w:ilvl w:val="0"/>
          <w:numId w:val="3"/>
        </w:numPr>
        <w:tabs>
          <w:tab w:val="left" w:pos="880"/>
        </w:tabs>
        <w:spacing w:line="264" w:lineRule="auto"/>
        <w:ind w:firstLine="560"/>
        <w:jc w:val="both"/>
        <w:rPr>
          <w:color w:val="auto"/>
        </w:rPr>
      </w:pPr>
      <w:bookmarkStart w:id="26" w:name="bookmark25"/>
      <w:bookmarkEnd w:id="26"/>
      <w:r>
        <w:rPr>
          <w:rStyle w:val="1"/>
        </w:rPr>
        <w:t>наименования, местонахождения, почтового адреса, адреса электронной почты уполномоченного органа;</w:t>
      </w:r>
    </w:p>
    <w:p w:rsidR="00A172F4" w:rsidRDefault="00A172F4">
      <w:pPr>
        <w:pStyle w:val="a3"/>
        <w:numPr>
          <w:ilvl w:val="0"/>
          <w:numId w:val="3"/>
        </w:numPr>
        <w:tabs>
          <w:tab w:val="left" w:pos="897"/>
        </w:tabs>
        <w:spacing w:line="259" w:lineRule="auto"/>
        <w:ind w:firstLine="560"/>
        <w:jc w:val="both"/>
        <w:rPr>
          <w:color w:val="auto"/>
        </w:rPr>
      </w:pPr>
      <w:bookmarkStart w:id="27" w:name="bookmark26"/>
      <w:bookmarkEnd w:id="27"/>
      <w:r>
        <w:rPr>
          <w:rStyle w:val="1"/>
        </w:rPr>
        <w:t>результатов предоставления субсидии;</w:t>
      </w:r>
    </w:p>
    <w:p w:rsidR="00A172F4" w:rsidRDefault="00A172F4">
      <w:pPr>
        <w:pStyle w:val="a3"/>
        <w:numPr>
          <w:ilvl w:val="0"/>
          <w:numId w:val="3"/>
        </w:numPr>
        <w:tabs>
          <w:tab w:val="left" w:pos="880"/>
        </w:tabs>
        <w:ind w:firstLine="560"/>
        <w:jc w:val="both"/>
        <w:rPr>
          <w:color w:val="auto"/>
        </w:rPr>
      </w:pPr>
      <w:bookmarkStart w:id="28" w:name="bookmark27"/>
      <w:bookmarkEnd w:id="28"/>
      <w:r>
        <w:rPr>
          <w:rStyle w:val="1"/>
        </w:rPr>
        <w:t>требований к участникам отбора в соответствии с подпунктами 2.3 и 2.4 настоящего Порядка и перечня документов, представляемых участниками отбора для подтверждения их соответствия указанным требованиям;</w:t>
      </w:r>
    </w:p>
    <w:p w:rsidR="00A172F4" w:rsidRDefault="00A172F4">
      <w:pPr>
        <w:pStyle w:val="a3"/>
        <w:numPr>
          <w:ilvl w:val="0"/>
          <w:numId w:val="3"/>
        </w:numPr>
        <w:tabs>
          <w:tab w:val="left" w:pos="889"/>
        </w:tabs>
        <w:spacing w:line="259" w:lineRule="auto"/>
        <w:ind w:firstLine="560"/>
        <w:jc w:val="both"/>
        <w:rPr>
          <w:color w:val="auto"/>
        </w:rPr>
      </w:pPr>
      <w:bookmarkStart w:id="29" w:name="bookmark28"/>
      <w:bookmarkEnd w:id="29"/>
      <w:r>
        <w:rPr>
          <w:rStyle w:val="1"/>
        </w:rPr>
        <w:t>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2.5 настоящего Порядка;</w:t>
      </w:r>
    </w:p>
    <w:p w:rsidR="00A172F4" w:rsidRDefault="00A172F4">
      <w:pPr>
        <w:pStyle w:val="a3"/>
        <w:numPr>
          <w:ilvl w:val="0"/>
          <w:numId w:val="3"/>
        </w:numPr>
        <w:tabs>
          <w:tab w:val="left" w:pos="1037"/>
        </w:tabs>
        <w:ind w:firstLine="560"/>
        <w:jc w:val="both"/>
        <w:rPr>
          <w:color w:val="auto"/>
        </w:rPr>
      </w:pPr>
      <w:bookmarkStart w:id="30" w:name="bookmark29"/>
      <w:bookmarkEnd w:id="30"/>
      <w:r>
        <w:rPr>
          <w:rStyle w:val="1"/>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A172F4" w:rsidRDefault="00A172F4">
      <w:pPr>
        <w:pStyle w:val="a3"/>
        <w:numPr>
          <w:ilvl w:val="0"/>
          <w:numId w:val="3"/>
        </w:numPr>
        <w:tabs>
          <w:tab w:val="left" w:pos="897"/>
        </w:tabs>
        <w:spacing w:line="259" w:lineRule="auto"/>
        <w:ind w:firstLine="560"/>
        <w:jc w:val="both"/>
        <w:rPr>
          <w:color w:val="auto"/>
        </w:rPr>
      </w:pPr>
      <w:bookmarkStart w:id="31" w:name="bookmark30"/>
      <w:bookmarkEnd w:id="31"/>
      <w:r>
        <w:rPr>
          <w:rStyle w:val="1"/>
        </w:rPr>
        <w:t>правил рассмотрения заявок участников отбора;</w:t>
      </w:r>
    </w:p>
    <w:p w:rsidR="00A172F4" w:rsidRDefault="00A172F4">
      <w:pPr>
        <w:pStyle w:val="a3"/>
        <w:numPr>
          <w:ilvl w:val="0"/>
          <w:numId w:val="3"/>
        </w:numPr>
        <w:tabs>
          <w:tab w:val="left" w:pos="1037"/>
        </w:tabs>
        <w:ind w:firstLine="560"/>
        <w:jc w:val="both"/>
        <w:rPr>
          <w:color w:val="auto"/>
        </w:rPr>
      </w:pPr>
      <w:bookmarkStart w:id="32" w:name="bookmark31"/>
      <w:bookmarkEnd w:id="32"/>
      <w:r>
        <w:rPr>
          <w:rStyle w:val="1"/>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172F4" w:rsidRDefault="00A172F4">
      <w:pPr>
        <w:pStyle w:val="a3"/>
        <w:numPr>
          <w:ilvl w:val="0"/>
          <w:numId w:val="3"/>
        </w:numPr>
        <w:tabs>
          <w:tab w:val="left" w:pos="880"/>
        </w:tabs>
        <w:spacing w:line="254" w:lineRule="auto"/>
        <w:ind w:firstLine="560"/>
        <w:jc w:val="both"/>
        <w:rPr>
          <w:color w:val="auto"/>
        </w:rPr>
      </w:pPr>
      <w:bookmarkStart w:id="33" w:name="bookmark32"/>
      <w:bookmarkEnd w:id="33"/>
      <w:r>
        <w:rPr>
          <w:rStyle w:val="1"/>
        </w:rPr>
        <w:t>срока, в течение которого победитель (победители) отбора должен подписать соглашение о предоставлении субсидии (далее - соглашение);</w:t>
      </w:r>
    </w:p>
    <w:p w:rsidR="00A172F4" w:rsidRDefault="00A172F4">
      <w:pPr>
        <w:pStyle w:val="a3"/>
        <w:numPr>
          <w:ilvl w:val="0"/>
          <w:numId w:val="3"/>
        </w:numPr>
        <w:tabs>
          <w:tab w:val="left" w:pos="1037"/>
        </w:tabs>
        <w:spacing w:line="264" w:lineRule="auto"/>
        <w:ind w:firstLine="560"/>
        <w:jc w:val="both"/>
        <w:rPr>
          <w:color w:val="auto"/>
        </w:rPr>
      </w:pPr>
      <w:bookmarkStart w:id="34" w:name="bookmark33"/>
      <w:bookmarkEnd w:id="34"/>
      <w:r>
        <w:rPr>
          <w:rStyle w:val="1"/>
        </w:rPr>
        <w:t>условий признания победителя (победителей) отбора уклонившимся от заключения соглашения.</w:t>
      </w:r>
    </w:p>
    <w:p w:rsidR="00A172F4" w:rsidRDefault="00A172F4">
      <w:pPr>
        <w:pStyle w:val="a3"/>
        <w:numPr>
          <w:ilvl w:val="1"/>
          <w:numId w:val="1"/>
        </w:numPr>
        <w:tabs>
          <w:tab w:val="left" w:pos="1047"/>
        </w:tabs>
        <w:spacing w:line="259" w:lineRule="auto"/>
        <w:ind w:firstLine="560"/>
        <w:jc w:val="both"/>
        <w:rPr>
          <w:color w:val="auto"/>
        </w:rPr>
      </w:pPr>
      <w:bookmarkStart w:id="35" w:name="bookmark34"/>
      <w:bookmarkEnd w:id="35"/>
      <w:r>
        <w:rPr>
          <w:rStyle w:val="1"/>
        </w:rPr>
        <w:t>На 1-е число месяца, предшествующего месяцу, в котором планируется проведение отбора, участник отбора должен соответствовать следующим требованиям:</w:t>
      </w:r>
    </w:p>
    <w:p w:rsidR="00A172F4" w:rsidRDefault="00A172F4">
      <w:pPr>
        <w:pStyle w:val="a3"/>
        <w:numPr>
          <w:ilvl w:val="0"/>
          <w:numId w:val="4"/>
        </w:numPr>
        <w:tabs>
          <w:tab w:val="left" w:pos="880"/>
        </w:tabs>
        <w:spacing w:line="264" w:lineRule="auto"/>
        <w:ind w:firstLine="560"/>
        <w:jc w:val="both"/>
        <w:rPr>
          <w:color w:val="auto"/>
        </w:rPr>
      </w:pPr>
      <w:bookmarkStart w:id="36" w:name="bookmark35"/>
      <w:bookmarkEnd w:id="36"/>
      <w:r>
        <w:rPr>
          <w:rStyle w:val="1"/>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172F4" w:rsidRDefault="00A172F4">
      <w:pPr>
        <w:pStyle w:val="a3"/>
        <w:numPr>
          <w:ilvl w:val="0"/>
          <w:numId w:val="4"/>
        </w:numPr>
        <w:tabs>
          <w:tab w:val="left" w:pos="884"/>
        </w:tabs>
        <w:spacing w:line="259" w:lineRule="auto"/>
        <w:ind w:firstLine="560"/>
        <w:jc w:val="both"/>
        <w:rPr>
          <w:color w:val="auto"/>
        </w:rPr>
      </w:pPr>
      <w:bookmarkStart w:id="37" w:name="bookmark36"/>
      <w:bookmarkEnd w:id="37"/>
      <w:r>
        <w:rPr>
          <w:rStyle w:val="1"/>
        </w:rPr>
        <w:t>у участника отбора 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Пограничного муниципального округом;</w:t>
      </w:r>
    </w:p>
    <w:p w:rsidR="00A172F4" w:rsidRDefault="00A172F4">
      <w:pPr>
        <w:pStyle w:val="a3"/>
        <w:numPr>
          <w:ilvl w:val="0"/>
          <w:numId w:val="4"/>
        </w:numPr>
        <w:tabs>
          <w:tab w:val="left" w:pos="880"/>
        </w:tabs>
        <w:spacing w:line="259" w:lineRule="auto"/>
        <w:ind w:firstLine="560"/>
        <w:jc w:val="both"/>
        <w:rPr>
          <w:color w:val="auto"/>
        </w:rPr>
      </w:pPr>
      <w:bookmarkStart w:id="38" w:name="bookmark37"/>
      <w:bookmarkEnd w:id="38"/>
      <w:r>
        <w:rPr>
          <w:rStyle w:val="1"/>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w:t>
      </w:r>
      <w:r w:rsidR="00DF3C1C">
        <w:rPr>
          <w:rStyle w:val="1"/>
        </w:rPr>
        <w:t xml:space="preserve"> </w:t>
      </w:r>
      <w:r>
        <w:rPr>
          <w:rStyle w:val="1"/>
        </w:rPr>
        <w:t>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A172F4" w:rsidRDefault="00341AFF">
      <w:pPr>
        <w:spacing w:line="1" w:lineRule="exact"/>
        <w:rPr>
          <w:color w:val="auto"/>
        </w:rPr>
      </w:pPr>
      <w:r>
        <w:rPr>
          <w:noProof/>
          <w:lang w:eastAsia="zh-CN"/>
        </w:rPr>
        <mc:AlternateContent>
          <mc:Choice Requires="wps">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7556500" cy="10693400"/>
                <wp:effectExtent l="0" t="0" r="0" b="317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0;width:595pt;height:8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" o:allowincell="f" fillcolor="#fefefe" stroked="f">
                <w10:wrap anchorx="page" anchory="page"/>
              </v:rect>
            </w:pict>
          </mc:Fallback>
        </mc:AlternateContent>
      </w:r>
    </w:p>
    <w:p w:rsidR="00A172F4" w:rsidRDefault="00A172F4">
      <w:pPr>
        <w:pStyle w:val="a3"/>
        <w:numPr>
          <w:ilvl w:val="0"/>
          <w:numId w:val="4"/>
        </w:numPr>
        <w:tabs>
          <w:tab w:val="left" w:pos="886"/>
        </w:tabs>
        <w:spacing w:line="259" w:lineRule="auto"/>
        <w:ind w:firstLine="580"/>
        <w:jc w:val="both"/>
        <w:rPr>
          <w:color w:val="auto"/>
        </w:rPr>
      </w:pPr>
      <w:bookmarkStart w:id="39" w:name="bookmark38"/>
      <w:bookmarkEnd w:id="39"/>
      <w:r>
        <w:rPr>
          <w:rStyle w:val="1"/>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A172F4" w:rsidRDefault="00A172F4">
      <w:pPr>
        <w:pStyle w:val="a3"/>
        <w:numPr>
          <w:ilvl w:val="0"/>
          <w:numId w:val="4"/>
        </w:numPr>
        <w:tabs>
          <w:tab w:val="left" w:pos="886"/>
        </w:tabs>
        <w:spacing w:line="252" w:lineRule="auto"/>
        <w:ind w:firstLine="580"/>
        <w:jc w:val="both"/>
        <w:rPr>
          <w:color w:val="auto"/>
        </w:rPr>
      </w:pPr>
      <w:bookmarkStart w:id="40" w:name="bookmark39"/>
      <w:bookmarkEnd w:id="40"/>
      <w:r>
        <w:rPr>
          <w:rStyle w:val="1"/>
        </w:rPr>
        <w:t xml:space="preserve">участники отбора не должны получать средства из местного бюджета на основании иных муниципальных правовых актов на цели, установленные </w:t>
      </w:r>
      <w:r>
        <w:rPr>
          <w:rStyle w:val="1"/>
          <w:color w:val="505050"/>
        </w:rPr>
        <w:t xml:space="preserve">настоящим </w:t>
      </w:r>
      <w:r>
        <w:rPr>
          <w:rStyle w:val="1"/>
        </w:rPr>
        <w:t>Порядком.</w:t>
      </w:r>
    </w:p>
    <w:p w:rsidR="00A172F4" w:rsidRDefault="00A172F4">
      <w:pPr>
        <w:pStyle w:val="a3"/>
        <w:numPr>
          <w:ilvl w:val="1"/>
          <w:numId w:val="1"/>
        </w:numPr>
        <w:tabs>
          <w:tab w:val="left" w:pos="1045"/>
        </w:tabs>
        <w:spacing w:line="259" w:lineRule="auto"/>
        <w:ind w:firstLine="540"/>
        <w:jc w:val="both"/>
        <w:rPr>
          <w:color w:val="auto"/>
        </w:rPr>
      </w:pPr>
      <w:bookmarkStart w:id="41" w:name="bookmark40"/>
      <w:bookmarkEnd w:id="41"/>
      <w:r>
        <w:rPr>
          <w:rStyle w:val="1"/>
        </w:rPr>
        <w:t>Участники отбора должны соответствовать следующим требованиям:</w:t>
      </w:r>
    </w:p>
    <w:p w:rsidR="00A172F4" w:rsidRDefault="00A172F4">
      <w:pPr>
        <w:pStyle w:val="a3"/>
        <w:numPr>
          <w:ilvl w:val="0"/>
          <w:numId w:val="5"/>
        </w:numPr>
        <w:tabs>
          <w:tab w:val="left" w:pos="886"/>
        </w:tabs>
        <w:spacing w:line="252" w:lineRule="auto"/>
        <w:ind w:firstLine="580"/>
        <w:jc w:val="both"/>
        <w:rPr>
          <w:color w:val="auto"/>
        </w:rPr>
      </w:pPr>
      <w:bookmarkStart w:id="42" w:name="bookmark41"/>
      <w:bookmarkEnd w:id="42"/>
      <w:r>
        <w:rPr>
          <w:rStyle w:val="1"/>
        </w:rPr>
        <w:t xml:space="preserve">наличие опыта выполнения работ в </w:t>
      </w:r>
      <w:r w:rsidR="00DF3C1C">
        <w:rPr>
          <w:rStyle w:val="1"/>
        </w:rPr>
        <w:t xml:space="preserve">соответствующей </w:t>
      </w:r>
      <w:r>
        <w:rPr>
          <w:rStyle w:val="1"/>
        </w:rPr>
        <w:t>сфере водоснабжения</w:t>
      </w:r>
      <w:r w:rsidR="00DF3C1C">
        <w:rPr>
          <w:rStyle w:val="1"/>
        </w:rPr>
        <w:t>,</w:t>
      </w:r>
      <w:r>
        <w:rPr>
          <w:rStyle w:val="1"/>
        </w:rPr>
        <w:t xml:space="preserve"> водоотведения</w:t>
      </w:r>
      <w:r w:rsidR="00DF3C1C">
        <w:rPr>
          <w:rStyle w:val="1"/>
        </w:rPr>
        <w:t>,</w:t>
      </w:r>
      <w:r>
        <w:rPr>
          <w:rStyle w:val="1"/>
        </w:rPr>
        <w:t xml:space="preserve"> </w:t>
      </w:r>
      <w:r w:rsidR="00DF3C1C">
        <w:rPr>
          <w:rStyle w:val="1"/>
        </w:rPr>
        <w:t>сфере по</w:t>
      </w:r>
      <w:r>
        <w:rPr>
          <w:rStyle w:val="1"/>
        </w:rPr>
        <w:t xml:space="preserve"> ремонту и обслуживанию систем электроснабжения;</w:t>
      </w:r>
    </w:p>
    <w:p w:rsidR="00A172F4" w:rsidRDefault="00A172F4">
      <w:pPr>
        <w:pStyle w:val="a3"/>
        <w:numPr>
          <w:ilvl w:val="0"/>
          <w:numId w:val="5"/>
        </w:numPr>
        <w:tabs>
          <w:tab w:val="left" w:pos="886"/>
        </w:tabs>
        <w:spacing w:line="254" w:lineRule="auto"/>
        <w:ind w:firstLine="580"/>
        <w:jc w:val="both"/>
        <w:rPr>
          <w:color w:val="auto"/>
        </w:rPr>
      </w:pPr>
      <w:bookmarkStart w:id="43" w:name="bookmark42"/>
      <w:bookmarkEnd w:id="43"/>
      <w:r>
        <w:rPr>
          <w:rStyle w:val="1"/>
        </w:rPr>
        <w:t>наличие кадрового состава, необходимого для достижения результатов предоставления субсидии;</w:t>
      </w:r>
    </w:p>
    <w:p w:rsidR="00A172F4" w:rsidRDefault="00A172F4">
      <w:pPr>
        <w:pStyle w:val="a3"/>
        <w:numPr>
          <w:ilvl w:val="0"/>
          <w:numId w:val="5"/>
        </w:numPr>
        <w:tabs>
          <w:tab w:val="left" w:pos="894"/>
        </w:tabs>
        <w:spacing w:line="264" w:lineRule="auto"/>
        <w:ind w:firstLine="580"/>
        <w:jc w:val="both"/>
        <w:rPr>
          <w:color w:val="auto"/>
        </w:rPr>
      </w:pPr>
      <w:bookmarkStart w:id="44" w:name="bookmark43"/>
      <w:bookmarkEnd w:id="44"/>
      <w:r>
        <w:rPr>
          <w:rStyle w:val="1"/>
        </w:rPr>
        <w:t>наличие материально-технической базы, необходимой для достижения результатов предоставления субсидии;</w:t>
      </w:r>
    </w:p>
    <w:p w:rsidR="00A172F4" w:rsidRDefault="00A172F4">
      <w:pPr>
        <w:pStyle w:val="a3"/>
        <w:numPr>
          <w:ilvl w:val="0"/>
          <w:numId w:val="5"/>
        </w:numPr>
        <w:tabs>
          <w:tab w:val="left" w:pos="1025"/>
        </w:tabs>
        <w:spacing w:line="259" w:lineRule="auto"/>
        <w:ind w:firstLine="580"/>
        <w:jc w:val="both"/>
        <w:rPr>
          <w:color w:val="auto"/>
        </w:rPr>
      </w:pPr>
      <w:bookmarkStart w:id="45" w:name="bookmark44"/>
      <w:bookmarkEnd w:id="45"/>
      <w:r>
        <w:rPr>
          <w:rStyle w:val="1"/>
        </w:rPr>
        <w:t xml:space="preserve">принадлежность к категории юридических лиц, индивидуальных предпринимателей, имеющих право на получение субсидии, установленной пунктом </w:t>
      </w:r>
      <w:r>
        <w:rPr>
          <w:rStyle w:val="1"/>
          <w:color w:val="505050"/>
        </w:rPr>
        <w:t xml:space="preserve">3.1 </w:t>
      </w:r>
      <w:r>
        <w:rPr>
          <w:rStyle w:val="1"/>
        </w:rPr>
        <w:t>настоящего Порядка.</w:t>
      </w:r>
    </w:p>
    <w:p w:rsidR="00A172F4" w:rsidRDefault="00A172F4">
      <w:pPr>
        <w:pStyle w:val="a3"/>
        <w:numPr>
          <w:ilvl w:val="1"/>
          <w:numId w:val="1"/>
        </w:numPr>
        <w:tabs>
          <w:tab w:val="left" w:pos="1190"/>
        </w:tabs>
        <w:spacing w:line="262" w:lineRule="auto"/>
        <w:ind w:firstLine="580"/>
        <w:jc w:val="both"/>
        <w:rPr>
          <w:color w:val="auto"/>
        </w:rPr>
      </w:pPr>
      <w:bookmarkStart w:id="46" w:name="bookmark45"/>
      <w:bookmarkEnd w:id="46"/>
      <w:r>
        <w:rPr>
          <w:rStyle w:val="1"/>
        </w:rPr>
        <w:t>Участник отбора представляет в Администрацию Пограничного муниципального округа заявку в произвольной форме, которая должна в том числе содержать согласие на публикацию (размещение) в информационно</w:t>
      </w:r>
      <w:r w:rsidR="007064F6">
        <w:rPr>
          <w:rStyle w:val="1"/>
        </w:rPr>
        <w:t>-</w:t>
      </w:r>
      <w:r>
        <w:rPr>
          <w:rStyle w:val="1"/>
        </w:rPr>
        <w:t>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A172F4" w:rsidRDefault="00A172F4">
      <w:pPr>
        <w:pStyle w:val="a3"/>
        <w:numPr>
          <w:ilvl w:val="1"/>
          <w:numId w:val="1"/>
        </w:numPr>
        <w:tabs>
          <w:tab w:val="left" w:pos="1047"/>
        </w:tabs>
        <w:spacing w:line="262" w:lineRule="auto"/>
        <w:ind w:firstLine="580"/>
        <w:jc w:val="both"/>
        <w:rPr>
          <w:color w:val="auto"/>
        </w:rPr>
      </w:pPr>
      <w:bookmarkStart w:id="47" w:name="bookmark46"/>
      <w:bookmarkEnd w:id="47"/>
      <w:r>
        <w:rPr>
          <w:rStyle w:val="1"/>
        </w:rPr>
        <w:t xml:space="preserve">Участник отбора может подать количество заявок, равное количеству договоров технического присоединения (договоров оказания услуг (выполнения работ)) </w:t>
      </w:r>
      <w:r>
        <w:rPr>
          <w:rStyle w:val="1"/>
          <w:color w:val="505050"/>
        </w:rPr>
        <w:t xml:space="preserve">с </w:t>
      </w:r>
      <w:r>
        <w:rPr>
          <w:rStyle w:val="1"/>
        </w:rPr>
        <w:t>собственниками земельных участков, предоставленных для индивидуального жилищного строительства, личного подсобного хозяйства гражданам, имеющим трех и более детей.</w:t>
      </w:r>
    </w:p>
    <w:p w:rsidR="00A172F4" w:rsidRDefault="00A172F4">
      <w:pPr>
        <w:pStyle w:val="a3"/>
        <w:numPr>
          <w:ilvl w:val="1"/>
          <w:numId w:val="1"/>
        </w:numPr>
        <w:tabs>
          <w:tab w:val="left" w:pos="1038"/>
        </w:tabs>
        <w:spacing w:line="264" w:lineRule="auto"/>
        <w:ind w:firstLine="580"/>
        <w:jc w:val="both"/>
        <w:rPr>
          <w:color w:val="auto"/>
        </w:rPr>
      </w:pPr>
      <w:bookmarkStart w:id="48" w:name="bookmark47"/>
      <w:bookmarkEnd w:id="48"/>
      <w:r>
        <w:rPr>
          <w:rStyle w:val="1"/>
        </w:rPr>
        <w:t>Рассмотрение заявок участников отбора осуществляется уполномоченным органом.</w:t>
      </w:r>
    </w:p>
    <w:p w:rsidR="00A172F4" w:rsidRDefault="00341AFF">
      <w:pPr>
        <w:spacing w:line="1" w:lineRule="exact"/>
        <w:rPr>
          <w:color w:val="auto"/>
        </w:rPr>
      </w:pPr>
      <w:r>
        <w:rPr>
          <w:noProof/>
          <w:lang w:eastAsia="zh-CN"/>
        </w:rPr>
        <mc:AlternateContent>
          <mc:Choice Requires="wps">
            <w:drawing>
              <wp:anchor distT="0" distB="0" distL="114300" distR="114300" simplePos="0" relativeHeight="251663360" behindDoc="1" locked="0" layoutInCell="0" allowOverlap="1">
                <wp:simplePos x="0" y="0"/>
                <wp:positionH relativeFrom="page">
                  <wp:posOffset>0</wp:posOffset>
                </wp:positionH>
                <wp:positionV relativeFrom="page">
                  <wp:posOffset>0</wp:posOffset>
                </wp:positionV>
                <wp:extent cx="7556500" cy="10693400"/>
                <wp:effectExtent l="0" t="0" r="0" b="31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0;width:595pt;height:8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" o:allowincell="f" fillcolor="#fefefe" stroked="f">
                <w10:wrap anchorx="page" anchory="page"/>
              </v:rect>
            </w:pict>
          </mc:Fallback>
        </mc:AlternateContent>
      </w:r>
    </w:p>
    <w:p w:rsidR="007064F6" w:rsidRDefault="00A172F4" w:rsidP="007064F6">
      <w:pPr>
        <w:pStyle w:val="a3"/>
        <w:spacing w:after="220" w:line="240" w:lineRule="auto"/>
        <w:ind w:firstLine="540"/>
        <w:jc w:val="both"/>
        <w:rPr>
          <w:rStyle w:val="1"/>
        </w:rPr>
      </w:pPr>
      <w:r>
        <w:rPr>
          <w:rStyle w:val="1"/>
        </w:rPr>
        <w:t>Заявки подлежат отклонению уполномоченным органом в случаях, предусмотренных пунктом 2.8 настоящего Порядка.</w:t>
      </w:r>
    </w:p>
    <w:p w:rsidR="00A172F4" w:rsidRDefault="00A172F4" w:rsidP="007064F6">
      <w:pPr>
        <w:pStyle w:val="a3"/>
        <w:spacing w:after="220" w:line="240" w:lineRule="auto"/>
        <w:ind w:firstLine="540"/>
        <w:jc w:val="both"/>
        <w:rPr>
          <w:rFonts w:ascii="Arial Unicode MS" w:cs="Arial Unicode MS"/>
          <w:color w:val="auto"/>
        </w:rPr>
      </w:pPr>
      <w:r>
        <w:rPr>
          <w:rStyle w:val="1"/>
        </w:rPr>
        <w:t>В течение 3-х дней после проведения отбора заявок на сайте Пограничного муниципального округа подлежит опубликованию информация о результатах рассмотрения заявок, включающая в себя следующие сведения:</w:t>
      </w:r>
    </w:p>
    <w:p w:rsidR="00A172F4" w:rsidRDefault="00A172F4" w:rsidP="007064F6">
      <w:pPr>
        <w:pStyle w:val="a3"/>
        <w:spacing w:after="220" w:line="240" w:lineRule="auto"/>
        <w:ind w:firstLine="540"/>
        <w:jc w:val="both"/>
        <w:rPr>
          <w:rFonts w:ascii="Arial Unicode MS" w:cs="Arial Unicode MS"/>
          <w:color w:val="auto"/>
        </w:rPr>
      </w:pPr>
      <w:r>
        <w:rPr>
          <w:rStyle w:val="1"/>
        </w:rPr>
        <w:t>дата, время и место проведения рассмотрения заявок;</w:t>
      </w:r>
    </w:p>
    <w:p w:rsidR="00A172F4" w:rsidRDefault="00A172F4" w:rsidP="007064F6">
      <w:pPr>
        <w:pStyle w:val="a3"/>
        <w:spacing w:after="220" w:line="240" w:lineRule="auto"/>
        <w:ind w:firstLine="540"/>
        <w:jc w:val="both"/>
        <w:rPr>
          <w:rFonts w:ascii="Arial Unicode MS" w:cs="Arial Unicode MS"/>
          <w:color w:val="auto"/>
        </w:rPr>
      </w:pPr>
      <w:r>
        <w:rPr>
          <w:rStyle w:val="1"/>
        </w:rPr>
        <w:t>информация об участниках отбора, заявки которых были рассмотрены;</w:t>
      </w:r>
    </w:p>
    <w:p w:rsidR="00A172F4" w:rsidRDefault="00A172F4">
      <w:pPr>
        <w:pStyle w:val="a3"/>
        <w:spacing w:after="220"/>
        <w:ind w:firstLine="540"/>
        <w:jc w:val="both"/>
        <w:rPr>
          <w:rFonts w:ascii="Arial Unicode MS" w:cs="Arial Unicode MS"/>
          <w:color w:val="auto"/>
        </w:rPr>
      </w:pPr>
      <w:r>
        <w:rPr>
          <w:rStyle w:val="1"/>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172F4" w:rsidRDefault="00A172F4">
      <w:pPr>
        <w:pStyle w:val="a3"/>
        <w:spacing w:after="220" w:line="254" w:lineRule="auto"/>
        <w:ind w:firstLine="540"/>
        <w:jc w:val="both"/>
        <w:rPr>
          <w:rFonts w:ascii="Arial Unicode MS" w:cs="Arial Unicode MS"/>
          <w:color w:val="auto"/>
        </w:rPr>
      </w:pPr>
      <w:r>
        <w:rPr>
          <w:rStyle w:val="1"/>
        </w:rPr>
        <w:t>наименование получателя (получателей) субсидии, с которым заключается соглашение, и размер предоставляемой ему субсидии.</w:t>
      </w:r>
    </w:p>
    <w:p w:rsidR="00A172F4" w:rsidRDefault="00A172F4">
      <w:pPr>
        <w:pStyle w:val="a3"/>
        <w:numPr>
          <w:ilvl w:val="1"/>
          <w:numId w:val="1"/>
        </w:numPr>
        <w:tabs>
          <w:tab w:val="left" w:pos="1140"/>
        </w:tabs>
        <w:spacing w:after="220" w:line="254" w:lineRule="auto"/>
        <w:ind w:firstLine="540"/>
        <w:jc w:val="both"/>
        <w:rPr>
          <w:color w:val="auto"/>
        </w:rPr>
      </w:pPr>
      <w:bookmarkStart w:id="49" w:name="bookmark48"/>
      <w:bookmarkEnd w:id="49"/>
      <w:r>
        <w:rPr>
          <w:rStyle w:val="1"/>
        </w:rPr>
        <w:t>Основания для отклонения заявки участника отбора на стадии рассмотрения заявок:</w:t>
      </w:r>
    </w:p>
    <w:p w:rsidR="00A172F4" w:rsidRDefault="00A172F4">
      <w:pPr>
        <w:pStyle w:val="a3"/>
        <w:spacing w:after="220" w:line="254" w:lineRule="auto"/>
        <w:ind w:firstLine="540"/>
        <w:jc w:val="both"/>
        <w:rPr>
          <w:rFonts w:ascii="Arial Unicode MS" w:cs="Arial Unicode MS"/>
          <w:color w:val="auto"/>
        </w:rPr>
      </w:pPr>
      <w:r>
        <w:rPr>
          <w:rStyle w:val="1"/>
        </w:rPr>
        <w:t>несоответствие участника отбора требованиям, установленным в пункте 2.3 настоящего Порядка;</w:t>
      </w:r>
    </w:p>
    <w:p w:rsidR="00A172F4" w:rsidRDefault="00A172F4">
      <w:pPr>
        <w:pStyle w:val="a3"/>
        <w:spacing w:after="220" w:line="240" w:lineRule="auto"/>
        <w:ind w:firstLine="540"/>
        <w:jc w:val="both"/>
        <w:rPr>
          <w:rFonts w:ascii="Arial Unicode MS" w:cs="Arial Unicode MS"/>
          <w:color w:val="auto"/>
        </w:rPr>
      </w:pPr>
      <w:r>
        <w:rPr>
          <w:rStyle w:val="1"/>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A172F4" w:rsidRDefault="00A172F4">
      <w:pPr>
        <w:pStyle w:val="a3"/>
        <w:spacing w:after="220" w:line="254" w:lineRule="auto"/>
        <w:ind w:firstLine="540"/>
        <w:jc w:val="both"/>
        <w:rPr>
          <w:rFonts w:ascii="Arial Unicode MS" w:cs="Arial Unicode MS"/>
          <w:color w:val="auto"/>
        </w:rPr>
      </w:pPr>
      <w:r>
        <w:rPr>
          <w:rStyle w:val="1"/>
        </w:rPr>
        <w:t>недостоверность представленной участником отбора информации, в том числе информации о местонахождении и адресе юридического лица;</w:t>
      </w:r>
    </w:p>
    <w:p w:rsidR="00A172F4" w:rsidRDefault="00A172F4">
      <w:pPr>
        <w:pStyle w:val="a3"/>
        <w:spacing w:after="220" w:line="254" w:lineRule="auto"/>
        <w:ind w:firstLine="540"/>
        <w:jc w:val="both"/>
        <w:rPr>
          <w:rFonts w:ascii="Arial Unicode MS" w:cs="Arial Unicode MS"/>
          <w:color w:val="auto"/>
        </w:rPr>
      </w:pPr>
      <w:r>
        <w:rPr>
          <w:rStyle w:val="1"/>
        </w:rPr>
        <w:t>подача участником отбора заявки после даты и (или) времени, определенных для подачи заявок;</w:t>
      </w:r>
    </w:p>
    <w:p w:rsidR="00A172F4" w:rsidRDefault="00A172F4">
      <w:pPr>
        <w:pStyle w:val="11"/>
        <w:keepNext/>
        <w:keepLines/>
        <w:numPr>
          <w:ilvl w:val="0"/>
          <w:numId w:val="1"/>
        </w:numPr>
        <w:tabs>
          <w:tab w:val="left" w:pos="313"/>
        </w:tabs>
        <w:spacing w:after="300" w:line="257" w:lineRule="auto"/>
        <w:rPr>
          <w:b w:val="0"/>
          <w:bCs w:val="0"/>
          <w:color w:val="auto"/>
        </w:rPr>
      </w:pPr>
      <w:bookmarkStart w:id="50" w:name="bookmark51"/>
      <w:bookmarkStart w:id="51" w:name="bookmark49"/>
      <w:bookmarkStart w:id="52" w:name="bookmark50"/>
      <w:bookmarkStart w:id="53" w:name="bookmark52"/>
      <w:bookmarkEnd w:id="50"/>
      <w:r>
        <w:rPr>
          <w:rStyle w:val="10"/>
          <w:b/>
          <w:bCs/>
        </w:rPr>
        <w:t>Порядок и условия предоставления субсидии</w:t>
      </w:r>
      <w:bookmarkEnd w:id="51"/>
      <w:bookmarkEnd w:id="52"/>
      <w:bookmarkEnd w:id="53"/>
    </w:p>
    <w:p w:rsidR="00A172F4" w:rsidRPr="00586C62" w:rsidRDefault="00A172F4">
      <w:pPr>
        <w:pStyle w:val="a3"/>
        <w:numPr>
          <w:ilvl w:val="1"/>
          <w:numId w:val="1"/>
        </w:numPr>
        <w:tabs>
          <w:tab w:val="left" w:pos="1140"/>
        </w:tabs>
        <w:spacing w:after="220" w:line="259" w:lineRule="auto"/>
        <w:ind w:firstLine="540"/>
        <w:jc w:val="both"/>
        <w:rPr>
          <w:color w:val="auto"/>
        </w:rPr>
      </w:pPr>
      <w:bookmarkStart w:id="54" w:name="bookmark53"/>
      <w:bookmarkEnd w:id="54"/>
      <w:r>
        <w:rPr>
          <w:rStyle w:val="1"/>
        </w:rPr>
        <w:t xml:space="preserve">К категории юридических лиц, индивидуальных предпринимателей, имеющих право на получение субсидии, относятся юридические лица независимо от их организационно-правовой формы, индивидуальные предприниматели, </w:t>
      </w:r>
      <w:r w:rsidRPr="00586C62">
        <w:rPr>
          <w:rStyle w:val="1"/>
        </w:rPr>
        <w:t>к основным в</w:t>
      </w:r>
      <w:r w:rsidR="00EE58ED" w:rsidRPr="00586C62">
        <w:rPr>
          <w:rStyle w:val="1"/>
        </w:rPr>
        <w:t>идам</w:t>
      </w:r>
      <w:r w:rsidR="007064F6" w:rsidRPr="00586C62">
        <w:rPr>
          <w:rStyle w:val="1"/>
        </w:rPr>
        <w:t xml:space="preserve"> деятельности которых относится</w:t>
      </w:r>
      <w:r w:rsidR="00EE58ED" w:rsidRPr="00586C62">
        <w:rPr>
          <w:rStyle w:val="1"/>
        </w:rPr>
        <w:t>:</w:t>
      </w:r>
      <w:r w:rsidRPr="00586C62">
        <w:rPr>
          <w:rStyle w:val="1"/>
        </w:rPr>
        <w:t xml:space="preserve"> </w:t>
      </w:r>
      <w:r w:rsidR="00EE58ED" w:rsidRPr="00586C62">
        <w:rPr>
          <w:rStyle w:val="1"/>
        </w:rPr>
        <w:t>строительство системы водоснабжения и сетей водоотведения, трубопроводов, линии связи и электропередачи</w:t>
      </w:r>
      <w:r w:rsidRPr="00586C62">
        <w:rPr>
          <w:rStyle w:val="1"/>
        </w:rPr>
        <w:t>.</w:t>
      </w:r>
    </w:p>
    <w:p w:rsidR="00A172F4" w:rsidRDefault="00341AFF">
      <w:pPr>
        <w:spacing w:line="1" w:lineRule="exact"/>
        <w:rPr>
          <w:color w:val="auto"/>
        </w:rPr>
      </w:pPr>
      <w:r>
        <w:rPr>
          <w:noProof/>
          <w:lang w:eastAsia="zh-CN"/>
        </w:rPr>
        <mc:AlternateContent>
          <mc:Choice Requires="wps">
            <w:drawing>
              <wp:anchor distT="0" distB="0" distL="114300" distR="114300" simplePos="0" relativeHeight="251664384" behindDoc="1" locked="0" layoutInCell="0" allowOverlap="1">
                <wp:simplePos x="0" y="0"/>
                <wp:positionH relativeFrom="page">
                  <wp:posOffset>0</wp:posOffset>
                </wp:positionH>
                <wp:positionV relativeFrom="page">
                  <wp:posOffset>0</wp:posOffset>
                </wp:positionV>
                <wp:extent cx="7556500" cy="10693400"/>
                <wp:effectExtent l="0" t="0" r="0" b="317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0;width:595pt;height:84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" o:allowincell="f" fillcolor="#fefefe" stroked="f">
                <w10:wrap anchorx="page" anchory="page"/>
              </v:rect>
            </w:pict>
          </mc:Fallback>
        </mc:AlternateContent>
      </w:r>
    </w:p>
    <w:p w:rsidR="00A172F4" w:rsidRDefault="00A172F4">
      <w:pPr>
        <w:pStyle w:val="a3"/>
        <w:numPr>
          <w:ilvl w:val="1"/>
          <w:numId w:val="1"/>
        </w:numPr>
        <w:tabs>
          <w:tab w:val="left" w:pos="1045"/>
        </w:tabs>
        <w:spacing w:after="220" w:line="240" w:lineRule="auto"/>
        <w:ind w:firstLine="540"/>
        <w:jc w:val="both"/>
        <w:rPr>
          <w:color w:val="auto"/>
        </w:rPr>
      </w:pPr>
      <w:bookmarkStart w:id="55" w:name="bookmark54"/>
      <w:bookmarkEnd w:id="55"/>
      <w:r>
        <w:rPr>
          <w:rStyle w:val="1"/>
        </w:rPr>
        <w:t>Предоставление субсидии носит заявительный характер.</w:t>
      </w:r>
    </w:p>
    <w:p w:rsidR="00A172F4" w:rsidRDefault="00A172F4">
      <w:pPr>
        <w:pStyle w:val="a3"/>
        <w:spacing w:after="220" w:line="259" w:lineRule="auto"/>
        <w:ind w:firstLine="560"/>
        <w:jc w:val="both"/>
        <w:rPr>
          <w:rFonts w:ascii="Arial Unicode MS" w:cs="Arial Unicode MS"/>
          <w:color w:val="auto"/>
        </w:rPr>
      </w:pPr>
      <w:r>
        <w:rPr>
          <w:rStyle w:val="1"/>
        </w:rPr>
        <w:t xml:space="preserve">Для получения субсидии из местного бюджета участник отбора представляет в Администрацию Пограничного муниципального округа заявление в произвольной форме о предоставлении субсидии с указанием реквизитов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а также согласия на осуществление Администрацией Пограничного муниципального округа и органом муниципального финансового контроля проверки соблюдения целей, условий </w:t>
      </w:r>
      <w:r>
        <w:rPr>
          <w:rStyle w:val="1"/>
          <w:color w:val="505050"/>
        </w:rPr>
        <w:t xml:space="preserve">и </w:t>
      </w:r>
      <w:r>
        <w:rPr>
          <w:rStyle w:val="1"/>
        </w:rPr>
        <w:t xml:space="preserve">Порядка предоставления субсидии. К заявлению прилагаются следующие </w:t>
      </w:r>
      <w:r>
        <w:rPr>
          <w:rStyle w:val="1"/>
          <w:color w:val="505050"/>
        </w:rPr>
        <w:t>документы:</w:t>
      </w:r>
    </w:p>
    <w:p w:rsidR="00A172F4" w:rsidRDefault="00A172F4">
      <w:pPr>
        <w:pStyle w:val="a3"/>
        <w:numPr>
          <w:ilvl w:val="0"/>
          <w:numId w:val="6"/>
        </w:numPr>
        <w:tabs>
          <w:tab w:val="left" w:pos="1045"/>
        </w:tabs>
        <w:spacing w:after="220" w:line="254" w:lineRule="auto"/>
        <w:ind w:firstLine="560"/>
        <w:jc w:val="both"/>
        <w:rPr>
          <w:color w:val="auto"/>
        </w:rPr>
      </w:pPr>
      <w:bookmarkStart w:id="56" w:name="bookmark55"/>
      <w:bookmarkEnd w:id="56"/>
      <w:r>
        <w:rPr>
          <w:rStyle w:val="1"/>
        </w:rPr>
        <w:t>копии документов, подтверждающих соответствие участника отбора категории и условиям, установленным пунктами 2.3 и 2.4 настоящего Порядка;</w:t>
      </w:r>
    </w:p>
    <w:p w:rsidR="00A172F4" w:rsidRDefault="00A172F4">
      <w:pPr>
        <w:pStyle w:val="a3"/>
        <w:numPr>
          <w:ilvl w:val="0"/>
          <w:numId w:val="6"/>
        </w:numPr>
        <w:tabs>
          <w:tab w:val="left" w:pos="879"/>
        </w:tabs>
        <w:spacing w:after="220"/>
        <w:ind w:firstLine="560"/>
        <w:jc w:val="both"/>
        <w:rPr>
          <w:color w:val="auto"/>
        </w:rPr>
      </w:pPr>
      <w:bookmarkStart w:id="57" w:name="bookmark56"/>
      <w:bookmarkEnd w:id="57"/>
      <w:r>
        <w:rPr>
          <w:rStyle w:val="1"/>
        </w:rPr>
        <w:t xml:space="preserve">договор технического присоединения (договор оказания услуг (выполнения работ)) </w:t>
      </w:r>
      <w:r>
        <w:rPr>
          <w:rStyle w:val="1"/>
          <w:color w:val="505050"/>
        </w:rPr>
        <w:t xml:space="preserve">с </w:t>
      </w:r>
      <w:r>
        <w:rPr>
          <w:rStyle w:val="1"/>
        </w:rPr>
        <w:t>собственником земельного участка, предоставленного для индивидуального жилищного строительства, личного подсобного хозяйства гражданам, имеющим трех и более детей;</w:t>
      </w:r>
    </w:p>
    <w:p w:rsidR="00A172F4" w:rsidRDefault="00A172F4">
      <w:pPr>
        <w:pStyle w:val="a3"/>
        <w:numPr>
          <w:ilvl w:val="0"/>
          <w:numId w:val="6"/>
        </w:numPr>
        <w:tabs>
          <w:tab w:val="left" w:pos="882"/>
        </w:tabs>
        <w:spacing w:after="220" w:line="259" w:lineRule="auto"/>
        <w:ind w:firstLine="540"/>
        <w:jc w:val="both"/>
        <w:rPr>
          <w:color w:val="auto"/>
        </w:rPr>
      </w:pPr>
      <w:bookmarkStart w:id="58" w:name="bookmark57"/>
      <w:bookmarkEnd w:id="58"/>
      <w:r>
        <w:rPr>
          <w:rStyle w:val="1"/>
        </w:rPr>
        <w:t>график проведения работ (оказания услуг) с указанием этапов и сроков.</w:t>
      </w:r>
    </w:p>
    <w:p w:rsidR="00A172F4" w:rsidRDefault="00A172F4">
      <w:pPr>
        <w:pStyle w:val="a3"/>
        <w:spacing w:after="220" w:line="240" w:lineRule="auto"/>
        <w:ind w:firstLine="560"/>
        <w:jc w:val="both"/>
        <w:rPr>
          <w:rFonts w:ascii="Arial Unicode MS" w:cs="Arial Unicode MS"/>
          <w:color w:val="auto"/>
        </w:rPr>
      </w:pPr>
      <w:r>
        <w:rPr>
          <w:rStyle w:val="1"/>
        </w:rPr>
        <w:t xml:space="preserve">Копии документов должны быть подписаны руководителем юридического </w:t>
      </w:r>
      <w:r>
        <w:rPr>
          <w:rStyle w:val="1"/>
          <w:color w:val="505050"/>
        </w:rPr>
        <w:t xml:space="preserve">лица, </w:t>
      </w:r>
      <w:r>
        <w:rPr>
          <w:rStyle w:val="1"/>
        </w:rPr>
        <w:t>индивидуальным предпринимателем и заверены печатью (при наличии).</w:t>
      </w:r>
    </w:p>
    <w:p w:rsidR="00A172F4" w:rsidRDefault="00A172F4">
      <w:pPr>
        <w:pStyle w:val="a3"/>
        <w:numPr>
          <w:ilvl w:val="1"/>
          <w:numId w:val="6"/>
        </w:numPr>
        <w:tabs>
          <w:tab w:val="left" w:pos="1052"/>
        </w:tabs>
        <w:spacing w:after="220" w:line="254" w:lineRule="auto"/>
        <w:ind w:firstLine="560"/>
        <w:jc w:val="both"/>
        <w:rPr>
          <w:color w:val="auto"/>
        </w:rPr>
      </w:pPr>
      <w:bookmarkStart w:id="59" w:name="bookmark58"/>
      <w:bookmarkEnd w:id="59"/>
      <w:r>
        <w:rPr>
          <w:rStyle w:val="1"/>
        </w:rPr>
        <w:t xml:space="preserve">Участник отбора вправе до окончания срока представления документов, установленного в объявлении о проведении отбора, отозвать свои документы. Для этого необходимо направить в Администрацию Пограничного муниципального </w:t>
      </w:r>
      <w:r>
        <w:rPr>
          <w:rStyle w:val="1"/>
          <w:color w:val="505050"/>
        </w:rPr>
        <w:t xml:space="preserve">округа </w:t>
      </w:r>
      <w:r>
        <w:rPr>
          <w:rStyle w:val="1"/>
        </w:rPr>
        <w:t>письменное уведомление.</w:t>
      </w:r>
    </w:p>
    <w:p w:rsidR="00A172F4" w:rsidRDefault="00A172F4">
      <w:pPr>
        <w:pStyle w:val="a3"/>
        <w:numPr>
          <w:ilvl w:val="1"/>
          <w:numId w:val="6"/>
        </w:numPr>
        <w:tabs>
          <w:tab w:val="left" w:pos="1047"/>
        </w:tabs>
        <w:spacing w:after="220" w:line="252" w:lineRule="auto"/>
        <w:ind w:firstLine="560"/>
        <w:jc w:val="both"/>
        <w:rPr>
          <w:color w:val="auto"/>
        </w:rPr>
      </w:pPr>
      <w:bookmarkStart w:id="60" w:name="bookmark59"/>
      <w:bookmarkEnd w:id="60"/>
      <w:r>
        <w:rPr>
          <w:rStyle w:val="1"/>
        </w:rPr>
        <w:t xml:space="preserve">Администрация Пограничного муниципального округа регистрирует </w:t>
      </w:r>
      <w:r>
        <w:rPr>
          <w:rStyle w:val="1"/>
          <w:color w:val="505050"/>
        </w:rPr>
        <w:t xml:space="preserve">заявки </w:t>
      </w:r>
      <w:r>
        <w:rPr>
          <w:rStyle w:val="1"/>
        </w:rPr>
        <w:t>о предоставлении субсидии и прилагаемые к ним документы в порядке очередности в день их поступления.</w:t>
      </w:r>
    </w:p>
    <w:p w:rsidR="00A172F4" w:rsidRDefault="00A172F4">
      <w:pPr>
        <w:pStyle w:val="a3"/>
        <w:numPr>
          <w:ilvl w:val="1"/>
          <w:numId w:val="6"/>
        </w:numPr>
        <w:tabs>
          <w:tab w:val="left" w:pos="1052"/>
        </w:tabs>
        <w:spacing w:after="220"/>
        <w:ind w:firstLine="560"/>
        <w:jc w:val="both"/>
        <w:rPr>
          <w:color w:val="auto"/>
        </w:rPr>
      </w:pPr>
      <w:bookmarkStart w:id="61" w:name="bookmark60"/>
      <w:bookmarkEnd w:id="61"/>
      <w:r>
        <w:rPr>
          <w:rStyle w:val="1"/>
        </w:rPr>
        <w:t xml:space="preserve">Документы, представленные участниками отбора, рассматриваются </w:t>
      </w:r>
      <w:r w:rsidR="00A31B4D" w:rsidRPr="00586C62">
        <w:rPr>
          <w:rStyle w:val="1"/>
        </w:rPr>
        <w:t xml:space="preserve">комиссией, утвержденной </w:t>
      </w:r>
      <w:r w:rsidRPr="00586C62">
        <w:rPr>
          <w:rStyle w:val="1"/>
        </w:rPr>
        <w:t>уполномоченным органом</w:t>
      </w:r>
      <w:r>
        <w:rPr>
          <w:rStyle w:val="1"/>
        </w:rPr>
        <w:t xml:space="preserve"> в соответствии </w:t>
      </w:r>
      <w:r>
        <w:rPr>
          <w:rStyle w:val="1"/>
          <w:color w:val="505050"/>
        </w:rPr>
        <w:t xml:space="preserve">с </w:t>
      </w:r>
      <w:r>
        <w:rPr>
          <w:rStyle w:val="1"/>
        </w:rPr>
        <w:t>очередностью их регистрации в течение 10 рабочих дней со дня их поступления.</w:t>
      </w:r>
    </w:p>
    <w:p w:rsidR="00A172F4" w:rsidRDefault="00DF3C1C" w:rsidP="001E49AD">
      <w:pPr>
        <w:pStyle w:val="a3"/>
        <w:spacing w:after="220" w:line="262" w:lineRule="auto"/>
        <w:ind w:firstLine="560"/>
        <w:jc w:val="both"/>
        <w:rPr>
          <w:rFonts w:ascii="Arial Unicode MS" w:cs="Arial Unicode MS"/>
          <w:color w:val="auto"/>
        </w:rPr>
      </w:pPr>
      <w:r w:rsidRPr="00586C62">
        <w:rPr>
          <w:rStyle w:val="1"/>
        </w:rPr>
        <w:t>П</w:t>
      </w:r>
      <w:r w:rsidR="007C3425" w:rsidRPr="00586C62">
        <w:rPr>
          <w:rStyle w:val="1"/>
        </w:rPr>
        <w:t xml:space="preserve">еред рассмотрением пакета документов </w:t>
      </w:r>
      <w:r w:rsidR="00A31B4D" w:rsidRPr="00586C62">
        <w:rPr>
          <w:rStyle w:val="1"/>
        </w:rPr>
        <w:t xml:space="preserve">комиссия, утвержденная </w:t>
      </w:r>
      <w:r w:rsidR="007C3425" w:rsidRPr="00586C62">
        <w:rPr>
          <w:rStyle w:val="1"/>
        </w:rPr>
        <w:t>уполномоченны</w:t>
      </w:r>
      <w:r w:rsidR="00A31B4D" w:rsidRPr="00586C62">
        <w:rPr>
          <w:rStyle w:val="1"/>
        </w:rPr>
        <w:t>м</w:t>
      </w:r>
      <w:r w:rsidR="007C3425" w:rsidRPr="00586C62">
        <w:rPr>
          <w:rStyle w:val="1"/>
        </w:rPr>
        <w:t xml:space="preserve"> орган</w:t>
      </w:r>
      <w:r w:rsidR="00A31B4D" w:rsidRPr="00586C62">
        <w:rPr>
          <w:rStyle w:val="1"/>
        </w:rPr>
        <w:t>ом</w:t>
      </w:r>
      <w:r w:rsidR="007C3425" w:rsidRPr="00586C62">
        <w:rPr>
          <w:rStyle w:val="1"/>
        </w:rPr>
        <w:t xml:space="preserve"> проверяет</w:t>
      </w:r>
      <w:r w:rsidR="007C3425">
        <w:rPr>
          <w:rStyle w:val="1"/>
        </w:rPr>
        <w:t xml:space="preserve"> </w:t>
      </w:r>
      <w:r w:rsidR="00A172F4">
        <w:rPr>
          <w:rStyle w:val="1"/>
        </w:rPr>
        <w:t>факт предоставления земельного участка физическому лицу, обратившемуся за проведением мероприятий по обеспечению инженерной инфраструктурой данного земельного участка, в порядке, предусмотренном Законом Приморского края от 08.11.201</w:t>
      </w:r>
      <w:r w:rsidR="00A172F4">
        <w:rPr>
          <w:rStyle w:val="1"/>
          <w:color w:val="505050"/>
        </w:rPr>
        <w:t>1</w:t>
      </w:r>
      <w:r>
        <w:rPr>
          <w:rStyle w:val="1"/>
          <w:color w:val="505050"/>
        </w:rPr>
        <w:t xml:space="preserve"> </w:t>
      </w:r>
      <w:r w:rsidR="00A172F4">
        <w:rPr>
          <w:rStyle w:val="1"/>
          <w:lang w:val="en-US" w:eastAsia="en-US"/>
        </w:rPr>
        <w:t>N</w:t>
      </w:r>
      <w:r w:rsidR="00A172F4" w:rsidRPr="00396605">
        <w:rPr>
          <w:rStyle w:val="1"/>
          <w:lang w:eastAsia="en-US"/>
        </w:rPr>
        <w:t xml:space="preserve"> 837-</w:t>
      </w:r>
      <w:r w:rsidR="00A172F4">
        <w:rPr>
          <w:rStyle w:val="1"/>
          <w:lang w:val="en-US" w:eastAsia="en-US"/>
        </w:rPr>
        <w:t>K</w:t>
      </w:r>
      <w:r>
        <w:rPr>
          <w:rStyle w:val="1"/>
          <w:lang w:eastAsia="en-US"/>
        </w:rPr>
        <w:t>З</w:t>
      </w:r>
      <w:r w:rsidR="00A172F4" w:rsidRPr="00396605">
        <w:rPr>
          <w:rStyle w:val="1"/>
          <w:lang w:eastAsia="en-US"/>
        </w:rPr>
        <w:t xml:space="preserve"> </w:t>
      </w:r>
      <w:r w:rsidR="00A172F4">
        <w:rPr>
          <w:rStyle w:val="1"/>
        </w:rPr>
        <w:t xml:space="preserve">"О бесплатном предоставлении земельных участков гражданам, имеющим трех и более детей, в Приморском крае", Законом Приморского края от 29.12.2003 </w:t>
      </w:r>
      <w:r w:rsidR="00A172F4">
        <w:rPr>
          <w:rStyle w:val="1"/>
          <w:lang w:val="en-US" w:eastAsia="en-US"/>
        </w:rPr>
        <w:t>N</w:t>
      </w:r>
      <w:r w:rsidR="00A172F4" w:rsidRPr="00396605">
        <w:rPr>
          <w:rStyle w:val="1"/>
          <w:lang w:eastAsia="en-US"/>
        </w:rPr>
        <w:t xml:space="preserve"> </w:t>
      </w:r>
      <w:r w:rsidR="00A172F4">
        <w:rPr>
          <w:rStyle w:val="1"/>
        </w:rPr>
        <w:t>90-КЗ "О регулировании земельн</w:t>
      </w:r>
      <w:r>
        <w:rPr>
          <w:rStyle w:val="1"/>
        </w:rPr>
        <w:t>ых отношений в Приморском крае",</w:t>
      </w:r>
      <w:r w:rsidRPr="00DF3C1C">
        <w:rPr>
          <w:rStyle w:val="1"/>
        </w:rPr>
        <w:t xml:space="preserve"> </w:t>
      </w:r>
      <w:r>
        <w:rPr>
          <w:rStyle w:val="1"/>
        </w:rPr>
        <w:t xml:space="preserve">а </w:t>
      </w:r>
      <w:r w:rsidR="001E49AD">
        <w:rPr>
          <w:rStyle w:val="1"/>
        </w:rPr>
        <w:t xml:space="preserve">также факт </w:t>
      </w:r>
      <w:r w:rsidR="00A172F4">
        <w:rPr>
          <w:rStyle w:val="1"/>
        </w:rPr>
        <w:t>ведени</w:t>
      </w:r>
      <w:r w:rsidR="001E49AD">
        <w:rPr>
          <w:rStyle w:val="1"/>
        </w:rPr>
        <w:t>я</w:t>
      </w:r>
      <w:r w:rsidR="00A172F4">
        <w:rPr>
          <w:rStyle w:val="1"/>
        </w:rPr>
        <w:t xml:space="preserve"> основных работ по строительству объекта индивидуального жилищного строительства (монтаж фундамента и/или возведение стен и кровли).</w:t>
      </w:r>
    </w:p>
    <w:p w:rsidR="00A172F4" w:rsidRDefault="00A172F4">
      <w:pPr>
        <w:pStyle w:val="a3"/>
        <w:numPr>
          <w:ilvl w:val="1"/>
          <w:numId w:val="6"/>
        </w:numPr>
        <w:tabs>
          <w:tab w:val="left" w:pos="1052"/>
        </w:tabs>
        <w:spacing w:after="220" w:line="259" w:lineRule="auto"/>
        <w:ind w:firstLine="560"/>
        <w:jc w:val="both"/>
        <w:rPr>
          <w:color w:val="auto"/>
        </w:rPr>
      </w:pPr>
      <w:bookmarkStart w:id="62" w:name="bookmark61"/>
      <w:bookmarkEnd w:id="62"/>
      <w:r>
        <w:rPr>
          <w:rStyle w:val="1"/>
          <w:color w:val="505050"/>
        </w:rPr>
        <w:t xml:space="preserve">По </w:t>
      </w:r>
      <w:r>
        <w:rPr>
          <w:rStyle w:val="1"/>
        </w:rPr>
        <w:t>окончании рассмотрения документов уполномоченный орган</w:t>
      </w:r>
      <w:r w:rsidR="001E49AD">
        <w:rPr>
          <w:rStyle w:val="1"/>
        </w:rPr>
        <w:t>,</w:t>
      </w:r>
      <w:r>
        <w:rPr>
          <w:rStyle w:val="1"/>
        </w:rPr>
        <w:t xml:space="preserve"> в случае представления документов участником отбора в соответствии с требованиями, установленными пунктом 2.3 настоящего Порядка, и соблюдения условий,</w:t>
      </w:r>
      <w:r w:rsidR="001E49AD">
        <w:rPr>
          <w:rStyle w:val="1"/>
        </w:rPr>
        <w:t xml:space="preserve"> </w:t>
      </w:r>
      <w:r>
        <w:rPr>
          <w:rStyle w:val="1"/>
        </w:rPr>
        <w:t>предусмотренных пунктом 2.4 настоящего Порядка, в течение 5 рабочих дней со дня окончания рассмотрения документов:</w:t>
      </w:r>
    </w:p>
    <w:p w:rsidR="00A172F4" w:rsidRDefault="00341AFF">
      <w:pPr>
        <w:spacing w:line="1" w:lineRule="exact"/>
        <w:rPr>
          <w:color w:val="auto"/>
        </w:rPr>
      </w:pPr>
      <w:r>
        <w:rPr>
          <w:noProof/>
          <w:lang w:eastAsia="zh-CN"/>
        </w:rPr>
        <mc:AlternateContent>
          <mc:Choice Requires="wps">
            <w:drawing>
              <wp:anchor distT="0" distB="0" distL="114300" distR="114300" simplePos="0" relativeHeight="251665408" behindDoc="1" locked="0" layoutInCell="0" allowOverlap="1">
                <wp:simplePos x="0" y="0"/>
                <wp:positionH relativeFrom="page">
                  <wp:posOffset>0</wp:posOffset>
                </wp:positionH>
                <wp:positionV relativeFrom="page">
                  <wp:posOffset>0</wp:posOffset>
                </wp:positionV>
                <wp:extent cx="7556500" cy="10693400"/>
                <wp:effectExtent l="0" t="0" r="0" b="317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0;width:595pt;height:84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" o:allowincell="f" fillcolor="#fefefe" stroked="f">
                <w10:wrap anchorx="page" anchory="page"/>
              </v:rect>
            </w:pict>
          </mc:Fallback>
        </mc:AlternateContent>
      </w:r>
    </w:p>
    <w:p w:rsidR="00A172F4" w:rsidRDefault="00A172F4">
      <w:pPr>
        <w:pStyle w:val="a3"/>
        <w:numPr>
          <w:ilvl w:val="2"/>
          <w:numId w:val="6"/>
        </w:numPr>
        <w:tabs>
          <w:tab w:val="left" w:pos="1239"/>
        </w:tabs>
        <w:spacing w:after="220" w:line="259" w:lineRule="auto"/>
        <w:ind w:firstLine="560"/>
        <w:jc w:val="both"/>
        <w:rPr>
          <w:color w:val="auto"/>
        </w:rPr>
      </w:pPr>
      <w:bookmarkStart w:id="63" w:name="bookmark62"/>
      <w:bookmarkEnd w:id="63"/>
      <w:r>
        <w:rPr>
          <w:rStyle w:val="1"/>
        </w:rPr>
        <w:t>Принимает решение о предоставлении субсидии в форме постановления Администрации Пограничного муниципального округа.</w:t>
      </w:r>
    </w:p>
    <w:p w:rsidR="00A172F4" w:rsidRDefault="00A172F4">
      <w:pPr>
        <w:pStyle w:val="a3"/>
        <w:numPr>
          <w:ilvl w:val="2"/>
          <w:numId w:val="6"/>
        </w:numPr>
        <w:tabs>
          <w:tab w:val="left" w:pos="1244"/>
        </w:tabs>
        <w:spacing w:after="220" w:line="259" w:lineRule="auto"/>
        <w:ind w:firstLine="560"/>
        <w:jc w:val="both"/>
        <w:rPr>
          <w:color w:val="auto"/>
        </w:rPr>
      </w:pPr>
      <w:bookmarkStart w:id="64" w:name="bookmark63"/>
      <w:bookmarkEnd w:id="64"/>
      <w:r>
        <w:rPr>
          <w:rStyle w:val="1"/>
        </w:rPr>
        <w:t>Направляет получателю субсидии сопроводительным письмом два экземпляра проекта соглашения о предоставлении субсидии в соответствии с типовой формой</w:t>
      </w:r>
      <w:r w:rsidR="001E49AD">
        <w:rPr>
          <w:rStyle w:val="1"/>
        </w:rPr>
        <w:t>.</w:t>
      </w:r>
    </w:p>
    <w:p w:rsidR="00A172F4" w:rsidRDefault="00A172F4">
      <w:pPr>
        <w:pStyle w:val="a3"/>
        <w:numPr>
          <w:ilvl w:val="1"/>
          <w:numId w:val="6"/>
        </w:numPr>
        <w:tabs>
          <w:tab w:val="left" w:pos="1037"/>
        </w:tabs>
        <w:spacing w:after="220" w:line="240" w:lineRule="auto"/>
        <w:ind w:firstLine="560"/>
        <w:jc w:val="both"/>
        <w:rPr>
          <w:color w:val="auto"/>
        </w:rPr>
      </w:pPr>
      <w:bookmarkStart w:id="65" w:name="bookmark64"/>
      <w:bookmarkEnd w:id="65"/>
      <w:r>
        <w:rPr>
          <w:rStyle w:val="1"/>
        </w:rPr>
        <w:t>Соглашение о предоставлении субсидии должно содержать следующие положения:</w:t>
      </w:r>
    </w:p>
    <w:p w:rsidR="00A172F4" w:rsidRDefault="00A172F4">
      <w:pPr>
        <w:pStyle w:val="a3"/>
        <w:numPr>
          <w:ilvl w:val="0"/>
          <w:numId w:val="7"/>
        </w:numPr>
        <w:tabs>
          <w:tab w:val="left" w:pos="853"/>
        </w:tabs>
        <w:spacing w:after="220"/>
        <w:ind w:firstLine="540"/>
        <w:jc w:val="both"/>
        <w:rPr>
          <w:color w:val="auto"/>
        </w:rPr>
      </w:pPr>
      <w:bookmarkStart w:id="66" w:name="bookmark65"/>
      <w:bookmarkEnd w:id="66"/>
      <w:r>
        <w:rPr>
          <w:rStyle w:val="1"/>
        </w:rPr>
        <w:t>целевое назначение субсидии;</w:t>
      </w:r>
    </w:p>
    <w:p w:rsidR="00A172F4" w:rsidRDefault="00A172F4">
      <w:pPr>
        <w:pStyle w:val="a3"/>
        <w:numPr>
          <w:ilvl w:val="0"/>
          <w:numId w:val="7"/>
        </w:numPr>
        <w:tabs>
          <w:tab w:val="left" w:pos="877"/>
        </w:tabs>
        <w:spacing w:after="220"/>
        <w:ind w:firstLine="540"/>
        <w:jc w:val="both"/>
        <w:rPr>
          <w:color w:val="auto"/>
        </w:rPr>
      </w:pPr>
      <w:bookmarkStart w:id="67" w:name="bookmark66"/>
      <w:bookmarkEnd w:id="67"/>
      <w:r>
        <w:rPr>
          <w:rStyle w:val="1"/>
        </w:rPr>
        <w:t>сведения об объеме субсидии, предоставляемой получателю субсидии;</w:t>
      </w:r>
    </w:p>
    <w:p w:rsidR="00A172F4" w:rsidRDefault="00A172F4">
      <w:pPr>
        <w:pStyle w:val="a3"/>
        <w:numPr>
          <w:ilvl w:val="0"/>
          <w:numId w:val="7"/>
        </w:numPr>
        <w:tabs>
          <w:tab w:val="left" w:pos="877"/>
        </w:tabs>
        <w:spacing w:after="220"/>
        <w:ind w:firstLine="540"/>
        <w:jc w:val="both"/>
        <w:rPr>
          <w:color w:val="auto"/>
        </w:rPr>
      </w:pPr>
      <w:bookmarkStart w:id="68" w:name="bookmark67"/>
      <w:bookmarkEnd w:id="68"/>
      <w:r>
        <w:rPr>
          <w:rStyle w:val="1"/>
        </w:rPr>
        <w:t>условия предоставления субсидии;</w:t>
      </w:r>
    </w:p>
    <w:p w:rsidR="00A172F4" w:rsidRDefault="00A172F4">
      <w:pPr>
        <w:pStyle w:val="a3"/>
        <w:numPr>
          <w:ilvl w:val="0"/>
          <w:numId w:val="7"/>
        </w:numPr>
        <w:tabs>
          <w:tab w:val="left" w:pos="882"/>
        </w:tabs>
        <w:spacing w:after="220"/>
        <w:ind w:firstLine="540"/>
        <w:jc w:val="both"/>
        <w:rPr>
          <w:color w:val="auto"/>
        </w:rPr>
      </w:pPr>
      <w:bookmarkStart w:id="69" w:name="bookmark68"/>
      <w:bookmarkEnd w:id="69"/>
      <w:r>
        <w:rPr>
          <w:rStyle w:val="1"/>
        </w:rPr>
        <w:t>срок перечисления субсидии;</w:t>
      </w:r>
    </w:p>
    <w:p w:rsidR="00A172F4" w:rsidRDefault="00A172F4">
      <w:pPr>
        <w:pStyle w:val="a3"/>
        <w:numPr>
          <w:ilvl w:val="0"/>
          <w:numId w:val="7"/>
        </w:numPr>
        <w:tabs>
          <w:tab w:val="left" w:pos="889"/>
        </w:tabs>
        <w:spacing w:after="220" w:line="254" w:lineRule="auto"/>
        <w:ind w:firstLine="560"/>
        <w:jc w:val="both"/>
        <w:rPr>
          <w:color w:val="auto"/>
        </w:rPr>
      </w:pPr>
      <w:bookmarkStart w:id="70" w:name="bookmark69"/>
      <w:bookmarkEnd w:id="70"/>
      <w:r>
        <w:rPr>
          <w:rStyle w:val="1"/>
        </w:rPr>
        <w:t>перечень работ по сооружению системы водоснабжения (водоотведения), электроснабжения;</w:t>
      </w:r>
    </w:p>
    <w:p w:rsidR="00A172F4" w:rsidRDefault="00A172F4">
      <w:pPr>
        <w:pStyle w:val="a3"/>
        <w:numPr>
          <w:ilvl w:val="0"/>
          <w:numId w:val="7"/>
        </w:numPr>
        <w:tabs>
          <w:tab w:val="left" w:pos="879"/>
        </w:tabs>
        <w:spacing w:after="220" w:line="254" w:lineRule="auto"/>
        <w:ind w:firstLine="560"/>
        <w:jc w:val="both"/>
        <w:rPr>
          <w:color w:val="auto"/>
        </w:rPr>
      </w:pPr>
      <w:bookmarkStart w:id="71" w:name="bookmark70"/>
      <w:bookmarkEnd w:id="71"/>
      <w:r>
        <w:rPr>
          <w:rStyle w:val="1"/>
        </w:rPr>
        <w:t>обязательство получателя субсидии о представлении отчетов об исполнении им обязательств, вытекающих из соглашения, а также требования к сроку, порядку и форме представления отчетов;</w:t>
      </w:r>
    </w:p>
    <w:p w:rsidR="00A172F4" w:rsidRDefault="00A172F4">
      <w:pPr>
        <w:pStyle w:val="a3"/>
        <w:numPr>
          <w:ilvl w:val="0"/>
          <w:numId w:val="7"/>
        </w:numPr>
        <w:tabs>
          <w:tab w:val="left" w:pos="879"/>
        </w:tabs>
        <w:spacing w:after="220" w:line="240" w:lineRule="auto"/>
        <w:ind w:firstLine="560"/>
        <w:jc w:val="both"/>
        <w:rPr>
          <w:color w:val="auto"/>
        </w:rPr>
      </w:pPr>
      <w:bookmarkStart w:id="72" w:name="bookmark71"/>
      <w:bookmarkEnd w:id="72"/>
      <w:r>
        <w:rPr>
          <w:rStyle w:val="1"/>
        </w:rPr>
        <w:t>ответственность получателя субсидии за нарушение условий соглашения и недостоверность представляемых сведений;</w:t>
      </w:r>
    </w:p>
    <w:p w:rsidR="00A172F4" w:rsidRDefault="00A172F4">
      <w:pPr>
        <w:pStyle w:val="a3"/>
        <w:numPr>
          <w:ilvl w:val="0"/>
          <w:numId w:val="7"/>
        </w:numPr>
        <w:tabs>
          <w:tab w:val="left" w:pos="889"/>
        </w:tabs>
        <w:spacing w:after="220"/>
        <w:ind w:firstLine="560"/>
        <w:jc w:val="both"/>
        <w:rPr>
          <w:color w:val="auto"/>
        </w:rPr>
      </w:pPr>
      <w:bookmarkStart w:id="73" w:name="bookmark72"/>
      <w:bookmarkEnd w:id="73"/>
      <w:r>
        <w:rPr>
          <w:rStyle w:val="1"/>
        </w:rPr>
        <w:t>согласие получателя субсидии, лиц, получающих средства на основании договоров, заключенных с получателями субсидий, на осуществление в отношении них</w:t>
      </w:r>
      <w:r w:rsidR="001E49AD">
        <w:rPr>
          <w:rStyle w:val="1"/>
        </w:rPr>
        <w:t xml:space="preserve">, как получателей бюджетных средств, </w:t>
      </w:r>
      <w:r>
        <w:rPr>
          <w:rStyle w:val="1"/>
        </w:rPr>
        <w:t>проверки Администрацией Пограничного муниципального округа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A172F4" w:rsidRDefault="00A172F4">
      <w:pPr>
        <w:pStyle w:val="a3"/>
        <w:numPr>
          <w:ilvl w:val="0"/>
          <w:numId w:val="7"/>
        </w:numPr>
        <w:tabs>
          <w:tab w:val="left" w:pos="874"/>
        </w:tabs>
        <w:spacing w:after="220" w:line="259" w:lineRule="auto"/>
        <w:ind w:firstLine="560"/>
        <w:jc w:val="both"/>
        <w:rPr>
          <w:color w:val="auto"/>
        </w:rPr>
      </w:pPr>
      <w:bookmarkStart w:id="74" w:name="bookmark73"/>
      <w:bookmarkEnd w:id="74"/>
      <w:r>
        <w:rPr>
          <w:rStyle w:val="1"/>
        </w:rPr>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w:t>
      </w:r>
    </w:p>
    <w:p w:rsidR="00A172F4" w:rsidRDefault="00A172F4">
      <w:pPr>
        <w:pStyle w:val="a3"/>
        <w:numPr>
          <w:ilvl w:val="0"/>
          <w:numId w:val="7"/>
        </w:numPr>
        <w:tabs>
          <w:tab w:val="left" w:pos="1208"/>
        </w:tabs>
        <w:spacing w:after="220" w:line="262" w:lineRule="auto"/>
        <w:ind w:firstLine="560"/>
        <w:jc w:val="both"/>
        <w:rPr>
          <w:color w:val="auto"/>
        </w:rPr>
      </w:pPr>
      <w:bookmarkStart w:id="75" w:name="bookmark74"/>
      <w:bookmarkEnd w:id="75"/>
      <w:r>
        <w:rPr>
          <w:rStyle w:val="1"/>
        </w:rPr>
        <w:t>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w:t>
      </w:r>
    </w:p>
    <w:p w:rsidR="00A172F4" w:rsidRDefault="00341AFF">
      <w:pPr>
        <w:spacing w:line="1" w:lineRule="exact"/>
        <w:rPr>
          <w:color w:val="auto"/>
        </w:rPr>
      </w:pPr>
      <w:r>
        <w:rPr>
          <w:noProof/>
          <w:lang w:eastAsia="zh-CN"/>
        </w:rPr>
        <mc:AlternateContent>
          <mc:Choice Requires="wps">
            <w:drawing>
              <wp:anchor distT="0" distB="0" distL="114300" distR="114300" simplePos="0" relativeHeight="251666432" behindDoc="1" locked="0" layoutInCell="0" allowOverlap="1">
                <wp:simplePos x="0" y="0"/>
                <wp:positionH relativeFrom="page">
                  <wp:posOffset>0</wp:posOffset>
                </wp:positionH>
                <wp:positionV relativeFrom="page">
                  <wp:posOffset>0</wp:posOffset>
                </wp:positionV>
                <wp:extent cx="7556500" cy="10693400"/>
                <wp:effectExtent l="0" t="0" r="0" b="31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0;width:595pt;height:84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" o:allowincell="f" fillcolor="#fefefe" stroked="f">
                <w10:wrap anchorx="page" anchory="page"/>
              </v:rect>
            </w:pict>
          </mc:Fallback>
        </mc:AlternateContent>
      </w:r>
    </w:p>
    <w:p w:rsidR="00A172F4" w:rsidRDefault="00A172F4">
      <w:pPr>
        <w:pStyle w:val="a3"/>
        <w:numPr>
          <w:ilvl w:val="0"/>
          <w:numId w:val="7"/>
        </w:numPr>
        <w:tabs>
          <w:tab w:val="left" w:pos="1026"/>
        </w:tabs>
        <w:spacing w:line="254" w:lineRule="auto"/>
        <w:ind w:firstLine="560"/>
        <w:jc w:val="both"/>
        <w:rPr>
          <w:color w:val="auto"/>
        </w:rPr>
      </w:pPr>
      <w:bookmarkStart w:id="76" w:name="bookmark75"/>
      <w:bookmarkEnd w:id="76"/>
      <w:r>
        <w:rPr>
          <w:rStyle w:val="1"/>
        </w:rPr>
        <w:t>условия возврата субсидии получателем субсидии и иные положения, установленные Администрацией Пограничного муниципального округа.</w:t>
      </w:r>
    </w:p>
    <w:p w:rsidR="00A172F4" w:rsidRDefault="00A172F4">
      <w:pPr>
        <w:pStyle w:val="a3"/>
        <w:numPr>
          <w:ilvl w:val="1"/>
          <w:numId w:val="6"/>
        </w:numPr>
        <w:tabs>
          <w:tab w:val="left" w:pos="1038"/>
        </w:tabs>
        <w:spacing w:line="262" w:lineRule="auto"/>
        <w:ind w:firstLine="560"/>
        <w:jc w:val="both"/>
        <w:rPr>
          <w:color w:val="auto"/>
        </w:rPr>
      </w:pPr>
      <w:bookmarkStart w:id="77" w:name="bookmark76"/>
      <w:bookmarkEnd w:id="77"/>
      <w:r>
        <w:rPr>
          <w:rStyle w:val="1"/>
        </w:rPr>
        <w:t>В течение 5 рабочих дней со дня окончания срока, предусмотренного пунктом 3.6 настоящего Порядка, уполномоченный орган направляет участнику отбора письменное уведомление об отказе в предоставлении субсидии с приложением документов, представленных для получения субсидии, в случае:</w:t>
      </w:r>
    </w:p>
    <w:p w:rsidR="00A172F4" w:rsidRDefault="00A172F4">
      <w:pPr>
        <w:pStyle w:val="a3"/>
        <w:spacing w:line="254" w:lineRule="auto"/>
        <w:ind w:firstLine="560"/>
        <w:jc w:val="both"/>
        <w:rPr>
          <w:rFonts w:ascii="Arial Unicode MS" w:cs="Arial Unicode MS"/>
          <w:color w:val="auto"/>
        </w:rPr>
      </w:pPr>
      <w:r>
        <w:rPr>
          <w:rStyle w:val="1"/>
        </w:rPr>
        <w:t>несоответствия представленных участником отбора документов требованиям, определенным пунктом 3.2 настоящего Порядка, или непредставления (предоставления не в полном объеме) указанных документов;</w:t>
      </w:r>
    </w:p>
    <w:p w:rsidR="00A172F4" w:rsidRDefault="00A172F4">
      <w:pPr>
        <w:pStyle w:val="a3"/>
        <w:spacing w:line="254" w:lineRule="auto"/>
        <w:ind w:firstLine="560"/>
        <w:jc w:val="both"/>
        <w:rPr>
          <w:rFonts w:ascii="Arial Unicode MS" w:cs="Arial Unicode MS"/>
          <w:color w:val="auto"/>
        </w:rPr>
      </w:pPr>
      <w:r>
        <w:rPr>
          <w:rStyle w:val="1"/>
        </w:rPr>
        <w:t>установления факта недостоверности представленной участником отбора информации;</w:t>
      </w:r>
    </w:p>
    <w:p w:rsidR="00A172F4" w:rsidRDefault="00A172F4">
      <w:pPr>
        <w:pStyle w:val="a3"/>
        <w:numPr>
          <w:ilvl w:val="1"/>
          <w:numId w:val="6"/>
        </w:numPr>
        <w:tabs>
          <w:tab w:val="left" w:pos="1047"/>
        </w:tabs>
        <w:spacing w:after="280"/>
        <w:ind w:firstLine="560"/>
        <w:jc w:val="both"/>
        <w:rPr>
          <w:color w:val="auto"/>
        </w:rPr>
      </w:pPr>
      <w:bookmarkStart w:id="78" w:name="bookmark77"/>
      <w:bookmarkEnd w:id="78"/>
      <w:r>
        <w:rPr>
          <w:rStyle w:val="1"/>
        </w:rPr>
        <w:t>Расчет размера субсидии на финансовое обеспечение затрат юридическим лицам (за исключением субсидий муниципальным учреждениям), индивидуальным предпринимателям - производителям работ (услуг) на финансовое обеспечение затрат, возникающих в связи с выполнением работ, оказанием услуг по обеспечению инженерной инфраструктурой земельных участков, предоставленных для индивидуального жилищного строительства, личного подсобного хозяйства гражданам, имеющим трех и более детей, определяется по следующей формуле:</w:t>
      </w:r>
    </w:p>
    <w:p w:rsidR="00A172F4" w:rsidRDefault="00A172F4">
      <w:pPr>
        <w:pStyle w:val="a3"/>
        <w:spacing w:after="280" w:line="259" w:lineRule="auto"/>
        <w:ind w:firstLine="540"/>
        <w:jc w:val="both"/>
        <w:rPr>
          <w:rFonts w:ascii="Arial Unicode MS" w:cs="Arial Unicode MS"/>
          <w:color w:val="auto"/>
        </w:rPr>
      </w:pPr>
      <w:r>
        <w:rPr>
          <w:rStyle w:val="1"/>
        </w:rPr>
        <w:t>Рс = Рдтп, где:</w:t>
      </w:r>
    </w:p>
    <w:p w:rsidR="00A172F4" w:rsidRDefault="00A172F4">
      <w:pPr>
        <w:pStyle w:val="a3"/>
        <w:spacing w:line="259" w:lineRule="auto"/>
        <w:ind w:firstLine="540"/>
        <w:jc w:val="both"/>
        <w:rPr>
          <w:rFonts w:ascii="Arial Unicode MS" w:cs="Arial Unicode MS"/>
          <w:color w:val="auto"/>
        </w:rPr>
      </w:pPr>
      <w:r>
        <w:rPr>
          <w:rStyle w:val="1"/>
        </w:rPr>
        <w:t>Рс - размер субсидии;</w:t>
      </w:r>
    </w:p>
    <w:p w:rsidR="00A172F4" w:rsidRDefault="00A172F4">
      <w:pPr>
        <w:pStyle w:val="a3"/>
        <w:ind w:firstLine="560"/>
        <w:jc w:val="both"/>
        <w:rPr>
          <w:rFonts w:ascii="Arial Unicode MS" w:cs="Arial Unicode MS"/>
          <w:color w:val="auto"/>
        </w:rPr>
      </w:pPr>
      <w:r>
        <w:rPr>
          <w:rStyle w:val="1"/>
        </w:rPr>
        <w:t>Рдтп - стоимость услуг по договору технического присоединения (договора оказания услуг (выполнения работ)) по сооружению системы водоснабжения (водоотведения), электроснабжения с собственником земельного участка, предоставленного для индивидуального жилищного строительства, личного подсобного хозяйства гражданам, имеющим трех и более детей.</w:t>
      </w:r>
    </w:p>
    <w:p w:rsidR="00A172F4" w:rsidRDefault="00A172F4">
      <w:pPr>
        <w:pStyle w:val="a3"/>
        <w:spacing w:line="262" w:lineRule="auto"/>
        <w:ind w:firstLine="560"/>
        <w:jc w:val="both"/>
        <w:rPr>
          <w:rFonts w:ascii="Arial Unicode MS" w:cs="Arial Unicode MS"/>
          <w:color w:val="auto"/>
        </w:rPr>
      </w:pPr>
      <w:r>
        <w:rPr>
          <w:rStyle w:val="1"/>
        </w:rPr>
        <w:t>В случае заключения договора технического присоединения (договора оказания услуг (выполнения работ)) по сооружению системы водоснабжения (водоотведения), электроснабжения между юридическим ли</w:t>
      </w:r>
      <w:r w:rsidR="008F470F">
        <w:rPr>
          <w:rStyle w:val="1"/>
        </w:rPr>
        <w:t>цом - коммерческой организацией</w:t>
      </w:r>
      <w:r>
        <w:rPr>
          <w:rStyle w:val="1"/>
        </w:rPr>
        <w:t>, индивидуальным предпринимателем и собственником земельного участка, предоставленного для индивидуального жилищного строительства, личного подсобного хозяйства гражданам, имеющим трех и более детей, величина показателя Рдтп не может превышать среднерыночную стоимость услуг по договору технического присоединения (договору оказания услуг (выполнения работ)) по сооружению системы водоснабжения (водоотведения), электроснабжения. Среднерыночная стоимость услуг определяется уполномоченным органом путем запроса предложений.</w:t>
      </w:r>
    </w:p>
    <w:p w:rsidR="00A172F4" w:rsidRDefault="00341AFF">
      <w:pPr>
        <w:spacing w:line="1" w:lineRule="exact"/>
        <w:rPr>
          <w:color w:val="auto"/>
        </w:rPr>
      </w:pPr>
      <w:r>
        <w:rPr>
          <w:noProof/>
          <w:lang w:eastAsia="zh-CN"/>
        </w:rPr>
        <mc:AlternateContent>
          <mc:Choice Requires="wps">
            <w:drawing>
              <wp:anchor distT="0" distB="0" distL="114300" distR="114300" simplePos="0" relativeHeight="251667456" behindDoc="1" locked="0" layoutInCell="0" allowOverlap="1">
                <wp:simplePos x="0" y="0"/>
                <wp:positionH relativeFrom="page">
                  <wp:posOffset>0</wp:posOffset>
                </wp:positionH>
                <wp:positionV relativeFrom="page">
                  <wp:posOffset>0</wp:posOffset>
                </wp:positionV>
                <wp:extent cx="7556500" cy="10693400"/>
                <wp:effectExtent l="0" t="0" r="0" b="317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595pt;height:84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" o:allowincell="f" fillcolor="#fefefe" stroked="f">
                <w10:wrap anchorx="page" anchory="page"/>
              </v:rect>
            </w:pict>
          </mc:Fallback>
        </mc:AlternateContent>
      </w:r>
    </w:p>
    <w:p w:rsidR="00A172F4" w:rsidRDefault="00A172F4">
      <w:pPr>
        <w:pStyle w:val="a3"/>
        <w:spacing w:line="259" w:lineRule="auto"/>
        <w:ind w:firstLine="560"/>
        <w:jc w:val="both"/>
        <w:rPr>
          <w:rFonts w:ascii="Arial Unicode MS" w:cs="Arial Unicode MS"/>
          <w:color w:val="auto"/>
        </w:rPr>
      </w:pPr>
      <w:r>
        <w:rPr>
          <w:rStyle w:val="1"/>
        </w:rPr>
        <w:t>В случае заключения договора технического присоединения (договора оказания услуг (выполнения работ)) по сооружению системы водоснабжения (водоотведения), электроснабжения между юридическим лицом - организацией, предоставляющей услуги в сфере водоснабжения (водоотведения) электроснабжения и собственником земельного участка, предоставленного для индивидуального жилищного строительства, личного подсобного хозяйства гражданам, имеющим трех и более детей, величина показателя Рдтп определяется с учетом утвержденного тарифа.</w:t>
      </w:r>
    </w:p>
    <w:p w:rsidR="00A172F4" w:rsidRDefault="00A172F4">
      <w:pPr>
        <w:pStyle w:val="a3"/>
        <w:numPr>
          <w:ilvl w:val="1"/>
          <w:numId w:val="6"/>
        </w:numPr>
        <w:tabs>
          <w:tab w:val="left" w:pos="1167"/>
        </w:tabs>
        <w:ind w:firstLine="560"/>
        <w:jc w:val="both"/>
        <w:rPr>
          <w:color w:val="auto"/>
        </w:rPr>
      </w:pPr>
      <w:bookmarkStart w:id="79" w:name="bookmark78"/>
      <w:bookmarkEnd w:id="79"/>
      <w:r>
        <w:rPr>
          <w:rStyle w:val="1"/>
        </w:rPr>
        <w:t>В случае нарушения условий (далее - нарушение), установленных при предоставлении субсидии, выявленных в том числе по фактам проверок, проведенных Администрацией Пограничного муниципального округа и органами муниципального финансового контроля, получатели субсидии обязаны осуществить возврат субсидии в местный бюджет в полном объеме.</w:t>
      </w:r>
    </w:p>
    <w:p w:rsidR="00A172F4" w:rsidRDefault="00A172F4">
      <w:pPr>
        <w:pStyle w:val="a3"/>
        <w:spacing w:line="259" w:lineRule="auto"/>
        <w:ind w:firstLine="560"/>
        <w:jc w:val="both"/>
        <w:rPr>
          <w:rFonts w:ascii="Arial Unicode MS" w:cs="Arial Unicode MS"/>
          <w:color w:val="auto"/>
        </w:rPr>
      </w:pPr>
      <w:r>
        <w:rPr>
          <w:rStyle w:val="1"/>
        </w:rPr>
        <w:t>Получатель субсидии производит возврат субсидии на лицевой счет Администрации Пограничного муниципального округа, открытый в Управлении Федерального казначейства по Приморскому краю, в течение трех рабочих дней с момента получения им требования Администрации Пограничного муниципального округа о возврате.</w:t>
      </w:r>
    </w:p>
    <w:p w:rsidR="00A172F4" w:rsidRDefault="00A172F4">
      <w:pPr>
        <w:pStyle w:val="a3"/>
        <w:ind w:firstLine="560"/>
        <w:jc w:val="both"/>
        <w:rPr>
          <w:rFonts w:ascii="Arial Unicode MS" w:cs="Arial Unicode MS"/>
          <w:color w:val="auto"/>
        </w:rPr>
      </w:pPr>
      <w:r>
        <w:rPr>
          <w:rStyle w:val="1"/>
        </w:rPr>
        <w:t>В случае отказа получателя субсидии от добровольного возврата субсидии Администрация Пограничного муниципального округа принимает меры ко взысканию с получателя предоставленной субсидии. Взыскание субсидии производится Администрацией Пограничного муниципального округа в порядке, установленном законодательством.</w:t>
      </w:r>
    </w:p>
    <w:p w:rsidR="00A172F4" w:rsidRDefault="00A172F4">
      <w:pPr>
        <w:pStyle w:val="a3"/>
        <w:numPr>
          <w:ilvl w:val="1"/>
          <w:numId w:val="6"/>
        </w:numPr>
        <w:tabs>
          <w:tab w:val="left" w:pos="1172"/>
        </w:tabs>
        <w:ind w:firstLine="560"/>
        <w:jc w:val="both"/>
        <w:rPr>
          <w:color w:val="auto"/>
        </w:rPr>
      </w:pPr>
      <w:bookmarkStart w:id="80" w:name="bookmark79"/>
      <w:bookmarkEnd w:id="80"/>
      <w:r>
        <w:rPr>
          <w:rStyle w:val="1"/>
        </w:rPr>
        <w:t>Результатом предоставления субсидии является обеспечение инженерной инфраструктурой земельных участков, предоставленных для индивидуального жилищного строительства, личного подсобного хозяйства гражданам, имеющим трех и более детей. Под результатами предоставления субсидии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w:t>
      </w:r>
    </w:p>
    <w:p w:rsidR="00A172F4" w:rsidRDefault="00A172F4">
      <w:pPr>
        <w:pStyle w:val="a3"/>
        <w:numPr>
          <w:ilvl w:val="1"/>
          <w:numId w:val="6"/>
        </w:numPr>
        <w:tabs>
          <w:tab w:val="left" w:pos="1172"/>
        </w:tabs>
        <w:spacing w:line="259" w:lineRule="auto"/>
        <w:ind w:firstLine="560"/>
        <w:jc w:val="both"/>
        <w:rPr>
          <w:color w:val="auto"/>
        </w:rPr>
      </w:pPr>
      <w:bookmarkStart w:id="81" w:name="bookmark80"/>
      <w:bookmarkEnd w:id="81"/>
      <w:r>
        <w:rPr>
          <w:rStyle w:val="1"/>
        </w:rPr>
        <w:t>Уполномоченный орган в течение двух рабочих дней со дня заключения соглашения направляет информацию в отдел бухгалтерского учета и отчетности Администрации Пограничного муниципального округа.</w:t>
      </w:r>
    </w:p>
    <w:p w:rsidR="00A172F4" w:rsidRDefault="00A172F4">
      <w:pPr>
        <w:pStyle w:val="a3"/>
        <w:numPr>
          <w:ilvl w:val="1"/>
          <w:numId w:val="6"/>
        </w:numPr>
        <w:tabs>
          <w:tab w:val="left" w:pos="1296"/>
        </w:tabs>
        <w:spacing w:after="300"/>
        <w:ind w:firstLine="560"/>
        <w:jc w:val="both"/>
        <w:rPr>
          <w:color w:val="auto"/>
        </w:rPr>
      </w:pPr>
      <w:bookmarkStart w:id="82" w:name="bookmark81"/>
      <w:bookmarkEnd w:id="82"/>
      <w:r>
        <w:rPr>
          <w:rStyle w:val="1"/>
        </w:rPr>
        <w:t>Управление бухгалтерского учета и отчетности Администрации Пограничного муниципального округа в течение двух рабочих дней со дня получения информации о получателях субсидии оформляет заявку на финансирование и передает в финансовое управление.</w:t>
      </w:r>
    </w:p>
    <w:p w:rsidR="00A172F4" w:rsidRDefault="00A172F4">
      <w:pPr>
        <w:pStyle w:val="11"/>
        <w:keepNext/>
        <w:keepLines/>
        <w:numPr>
          <w:ilvl w:val="0"/>
          <w:numId w:val="1"/>
        </w:numPr>
        <w:tabs>
          <w:tab w:val="left" w:pos="308"/>
        </w:tabs>
        <w:spacing w:after="300"/>
        <w:rPr>
          <w:b w:val="0"/>
          <w:bCs w:val="0"/>
          <w:color w:val="auto"/>
        </w:rPr>
      </w:pPr>
      <w:bookmarkStart w:id="83" w:name="bookmark84"/>
      <w:bookmarkStart w:id="84" w:name="bookmark82"/>
      <w:bookmarkStart w:id="85" w:name="bookmark83"/>
      <w:bookmarkStart w:id="86" w:name="bookmark85"/>
      <w:bookmarkEnd w:id="83"/>
      <w:r>
        <w:rPr>
          <w:rStyle w:val="10"/>
          <w:b/>
          <w:bCs/>
        </w:rPr>
        <w:t>Требования к отчетности</w:t>
      </w:r>
      <w:bookmarkEnd w:id="84"/>
      <w:bookmarkEnd w:id="85"/>
      <w:bookmarkEnd w:id="86"/>
    </w:p>
    <w:p w:rsidR="00A172F4" w:rsidRDefault="00A172F4">
      <w:pPr>
        <w:pStyle w:val="a3"/>
        <w:spacing w:after="300" w:line="262" w:lineRule="auto"/>
        <w:ind w:firstLine="560"/>
        <w:jc w:val="both"/>
        <w:rPr>
          <w:rStyle w:val="1"/>
        </w:rPr>
      </w:pPr>
      <w:r>
        <w:rPr>
          <w:rStyle w:val="1"/>
        </w:rPr>
        <w:t xml:space="preserve">Получатели субсидий представляют в уполномоченный орган заверенную копию документа, подтверждающего исполнение технических условий, выполнения условий договора на оказание услуг, выполнение работ (акт о приемке оказанных услуг, выполненных работ (форма </w:t>
      </w:r>
      <w:r>
        <w:rPr>
          <w:rStyle w:val="1"/>
          <w:lang w:val="en-US" w:eastAsia="en-US"/>
        </w:rPr>
        <w:t>N</w:t>
      </w:r>
      <w:r w:rsidRPr="00396605">
        <w:rPr>
          <w:rStyle w:val="1"/>
          <w:lang w:eastAsia="en-US"/>
        </w:rPr>
        <w:t xml:space="preserve"> </w:t>
      </w:r>
      <w:r>
        <w:rPr>
          <w:rStyle w:val="1"/>
        </w:rPr>
        <w:t>КС-2</w:t>
      </w:r>
      <w:r w:rsidR="00CA1FD3">
        <w:rPr>
          <w:rStyle w:val="1"/>
        </w:rPr>
        <w:t>)</w:t>
      </w:r>
      <w:r>
        <w:rPr>
          <w:rStyle w:val="1"/>
        </w:rPr>
        <w:t>, а также отчет об осуществлении расходов за счет средств субсидии в срок, не превышающий 10 рабочих дней со дня</w:t>
      </w:r>
      <w:r w:rsidR="00CA1FD3">
        <w:rPr>
          <w:rStyle w:val="1"/>
        </w:rPr>
        <w:t xml:space="preserve"> </w:t>
      </w:r>
      <w:r>
        <w:rPr>
          <w:rStyle w:val="1"/>
        </w:rPr>
        <w:t>подписания указанных документов.</w:t>
      </w:r>
    </w:p>
    <w:p w:rsidR="00CA1FD3" w:rsidRPr="00CA1FD3" w:rsidRDefault="00CA1FD3" w:rsidP="00CA1FD3">
      <w:pPr>
        <w:pStyle w:val="a3"/>
        <w:tabs>
          <w:tab w:val="left" w:pos="505"/>
        </w:tabs>
        <w:spacing w:after="300" w:line="262" w:lineRule="auto"/>
        <w:ind w:firstLine="0"/>
        <w:rPr>
          <w:rStyle w:val="1"/>
          <w:color w:val="auto"/>
        </w:rPr>
      </w:pPr>
      <w:bookmarkStart w:id="87" w:name="bookmark86"/>
      <w:bookmarkEnd w:id="87"/>
    </w:p>
    <w:p w:rsidR="00A172F4" w:rsidRDefault="00A172F4">
      <w:pPr>
        <w:pStyle w:val="a3"/>
        <w:numPr>
          <w:ilvl w:val="0"/>
          <w:numId w:val="1"/>
        </w:numPr>
        <w:tabs>
          <w:tab w:val="left" w:pos="505"/>
        </w:tabs>
        <w:spacing w:after="300" w:line="262" w:lineRule="auto"/>
        <w:ind w:firstLine="0"/>
        <w:jc w:val="center"/>
        <w:rPr>
          <w:color w:val="auto"/>
        </w:rPr>
      </w:pPr>
      <w:r>
        <w:rPr>
          <w:rStyle w:val="1"/>
          <w:b/>
          <w:bCs/>
        </w:rPr>
        <w:t>Требования об осуществлении контроля (мониторинга)</w:t>
      </w:r>
      <w:r>
        <w:rPr>
          <w:rStyle w:val="1"/>
          <w:b/>
          <w:bCs/>
        </w:rPr>
        <w:br/>
        <w:t>за соблюдением условий и порядка предоставления субсидий</w:t>
      </w:r>
      <w:r>
        <w:rPr>
          <w:rStyle w:val="1"/>
          <w:b/>
          <w:bCs/>
        </w:rPr>
        <w:br/>
        <w:t>и ответственность за их нарушение</w:t>
      </w:r>
    </w:p>
    <w:p w:rsidR="00A172F4" w:rsidRDefault="00A172F4">
      <w:pPr>
        <w:pStyle w:val="a3"/>
        <w:numPr>
          <w:ilvl w:val="1"/>
          <w:numId w:val="1"/>
        </w:numPr>
        <w:tabs>
          <w:tab w:val="left" w:pos="1193"/>
        </w:tabs>
        <w:ind w:firstLine="540"/>
        <w:jc w:val="both"/>
        <w:rPr>
          <w:color w:val="auto"/>
        </w:rPr>
      </w:pPr>
      <w:bookmarkStart w:id="88" w:name="bookmark87"/>
      <w:bookmarkEnd w:id="88"/>
      <w:r>
        <w:rPr>
          <w:rStyle w:val="1"/>
        </w:rPr>
        <w:t>Администрация Пограничного муниципального округа и орган муниципального финансового контроля в соответствии со статьями 268.1 и 269.2 Бюджетного кодекса Российской Федерации осуществляют проверку соблюдения получателями субсидий порядка и условий предоставления субсидий, в том числе в части достижения результатов предоставления субсидии.</w:t>
      </w:r>
    </w:p>
    <w:p w:rsidR="00A172F4" w:rsidRDefault="00A172F4">
      <w:pPr>
        <w:pStyle w:val="a3"/>
        <w:numPr>
          <w:ilvl w:val="1"/>
          <w:numId w:val="1"/>
        </w:numPr>
        <w:tabs>
          <w:tab w:val="left" w:pos="1193"/>
        </w:tabs>
        <w:ind w:firstLine="540"/>
        <w:jc w:val="both"/>
        <w:rPr>
          <w:color w:val="auto"/>
        </w:rPr>
      </w:pPr>
      <w:bookmarkStart w:id="89" w:name="bookmark88"/>
      <w:bookmarkEnd w:id="89"/>
      <w:r>
        <w:rPr>
          <w:rStyle w:val="1"/>
        </w:rPr>
        <w:t xml:space="preserve">В целях проведения мониторинга Администрация Пограничного муниципального округа осуществляет мероприятия в соответствии с приказом Минфина России от 29.09.2021 </w:t>
      </w:r>
      <w:r>
        <w:rPr>
          <w:rStyle w:val="1"/>
          <w:lang w:val="en-US" w:eastAsia="en-US"/>
        </w:rPr>
        <w:t>N</w:t>
      </w:r>
      <w:r w:rsidRPr="00396605">
        <w:rPr>
          <w:rStyle w:val="1"/>
          <w:lang w:eastAsia="en-US"/>
        </w:rPr>
        <w:t xml:space="preserve"> </w:t>
      </w:r>
      <w:r>
        <w:rPr>
          <w:rStyle w:val="1"/>
        </w:rPr>
        <w:t>138н "Об утверждении Порядка проведения мониторинга достижения результатов предоставления субсидии,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A172F4" w:rsidRDefault="00A172F4">
      <w:pPr>
        <w:pStyle w:val="a3"/>
        <w:numPr>
          <w:ilvl w:val="1"/>
          <w:numId w:val="1"/>
        </w:numPr>
        <w:tabs>
          <w:tab w:val="left" w:pos="1042"/>
        </w:tabs>
        <w:ind w:firstLine="540"/>
        <w:jc w:val="both"/>
        <w:rPr>
          <w:color w:val="auto"/>
        </w:rPr>
      </w:pPr>
      <w:bookmarkStart w:id="90" w:name="bookmark89"/>
      <w:bookmarkEnd w:id="90"/>
      <w:r>
        <w:rPr>
          <w:rStyle w:val="1"/>
          <w:color w:val="505050"/>
        </w:rPr>
        <w:t xml:space="preserve">В </w:t>
      </w:r>
      <w:r>
        <w:rPr>
          <w:rStyle w:val="1"/>
        </w:rPr>
        <w:t>случае нарушения условий, целей и порядка предоставления субсидии (далее - нарушение) получатель субсидии обязан произвести возврат субсидии в соответствии с пунктом 3.10 настоящего Порядка.</w:t>
      </w:r>
    </w:p>
    <w:p w:rsidR="00A172F4" w:rsidRDefault="00A172F4">
      <w:pPr>
        <w:pStyle w:val="a3"/>
        <w:spacing w:line="254" w:lineRule="auto"/>
        <w:ind w:firstLine="540"/>
        <w:jc w:val="both"/>
        <w:rPr>
          <w:rFonts w:ascii="Arial Unicode MS" w:cs="Arial Unicode MS"/>
          <w:color w:val="auto"/>
        </w:rPr>
      </w:pPr>
      <w:r>
        <w:rPr>
          <w:rStyle w:val="1"/>
        </w:rPr>
        <w:t>Остатки субсидии, не использованные в отчетном финансовом году, в случаях, предусмотренных соглашением о предоставлении субсидии, подлежат возврату получателем субсидии на лицевой счет Администрации Пограничного муниципального округа, открытый ему в управлении Федерального казначейства по Приморскому краю, в течение первых 15 рабочих дней года, следующего за отчетным.</w:t>
      </w:r>
    </w:p>
    <w:p w:rsidR="00A172F4" w:rsidRDefault="00341AFF">
      <w:pPr>
        <w:spacing w:line="1" w:lineRule="exact"/>
        <w:rPr>
          <w:color w:val="auto"/>
        </w:rPr>
      </w:pPr>
      <w:r>
        <w:rPr>
          <w:noProof/>
          <w:lang w:eastAsia="zh-CN"/>
        </w:rPr>
        <mc:AlternateContent>
          <mc:Choice Requires="wps">
            <w:drawing>
              <wp:anchor distT="0" distB="0" distL="114300" distR="114300" simplePos="0" relativeHeight="251668480" behindDoc="1" locked="0" layoutInCell="0" allowOverlap="1">
                <wp:simplePos x="0" y="0"/>
                <wp:positionH relativeFrom="page">
                  <wp:posOffset>0</wp:posOffset>
                </wp:positionH>
                <wp:positionV relativeFrom="page">
                  <wp:posOffset>0</wp:posOffset>
                </wp:positionV>
                <wp:extent cx="7556500" cy="10693400"/>
                <wp:effectExtent l="0" t="0" r="0" b="317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0;width:595pt;height:84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" o:allowincell="f" fillcolor="#fefefe" stroked="f">
                <w10:wrap anchorx="page" anchory="page"/>
              </v:rect>
            </w:pict>
          </mc:Fallback>
        </mc:AlternateContent>
      </w:r>
    </w:p>
    <w:p w:rsidR="00A172F4" w:rsidRDefault="00A172F4">
      <w:pPr>
        <w:pStyle w:val="a3"/>
        <w:ind w:firstLine="540"/>
        <w:jc w:val="both"/>
        <w:rPr>
          <w:rFonts w:ascii="Arial Unicode MS" w:cs="Arial Unicode MS"/>
          <w:color w:val="auto"/>
        </w:rPr>
      </w:pPr>
      <w:r>
        <w:rPr>
          <w:rStyle w:val="1"/>
        </w:rPr>
        <w:t xml:space="preserve">В случае отказа получателя субсидии </w:t>
      </w:r>
      <w:r>
        <w:rPr>
          <w:rStyle w:val="1"/>
          <w:color w:val="505050"/>
        </w:rPr>
        <w:t xml:space="preserve">от </w:t>
      </w:r>
      <w:r>
        <w:rPr>
          <w:rStyle w:val="1"/>
        </w:rPr>
        <w:t>добровольного возврата остатков субсидии в установленный срок Администрация Пограничного муниципального округа производит взыскание остатков субсидии в судебном порядке.</w:t>
      </w:r>
    </w:p>
    <w:sectPr w:rsidR="00A172F4">
      <w:pgSz w:w="11900" w:h="16840"/>
      <w:pgMar w:top="1249" w:right="815" w:bottom="971" w:left="1653" w:header="821" w:footer="543"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333334"/>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333334"/>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1">
      <w:start w:val="3"/>
      <w:numFmt w:val="decimal"/>
      <w:lvlText w:val="%1.%2."/>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333334"/>
        <w:spacing w:val="0"/>
        <w:w w:val="100"/>
        <w:position w:val="0"/>
        <w:sz w:val="24"/>
        <w:szCs w:val="24"/>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333334"/>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81"/>
  <w:drawingGridVerticalSpacing w:val="181"/>
  <w:doNotShadeFormData/>
  <w:characterSpacingControl w:val="compressPunctuation"/>
  <w:savePreviewPicture/>
  <w:doNotValidateAgainstSchema/>
  <w:doNotDemarcateInvalidXml/>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05"/>
    <w:rsid w:val="000A5218"/>
    <w:rsid w:val="001E2999"/>
    <w:rsid w:val="001E49AD"/>
    <w:rsid w:val="00213846"/>
    <w:rsid w:val="00277F81"/>
    <w:rsid w:val="002E3F4D"/>
    <w:rsid w:val="003105F2"/>
    <w:rsid w:val="00341AFF"/>
    <w:rsid w:val="00396605"/>
    <w:rsid w:val="003F1867"/>
    <w:rsid w:val="00416A42"/>
    <w:rsid w:val="004404A7"/>
    <w:rsid w:val="00464A60"/>
    <w:rsid w:val="00486FE7"/>
    <w:rsid w:val="004F461B"/>
    <w:rsid w:val="00586C62"/>
    <w:rsid w:val="0065417A"/>
    <w:rsid w:val="007064F6"/>
    <w:rsid w:val="007C3425"/>
    <w:rsid w:val="00852221"/>
    <w:rsid w:val="008B4B96"/>
    <w:rsid w:val="008F470F"/>
    <w:rsid w:val="00A172F4"/>
    <w:rsid w:val="00A31B4D"/>
    <w:rsid w:val="00AA03F4"/>
    <w:rsid w:val="00AE637E"/>
    <w:rsid w:val="00BB1CFF"/>
    <w:rsid w:val="00BC43E2"/>
    <w:rsid w:val="00C91F2B"/>
    <w:rsid w:val="00CA1FD3"/>
    <w:rsid w:val="00CE31B9"/>
    <w:rsid w:val="00D67339"/>
    <w:rsid w:val="00DF3C1C"/>
    <w:rsid w:val="00E55116"/>
    <w:rsid w:val="00E91DA0"/>
    <w:rsid w:val="00EA1831"/>
    <w:rsid w:val="00EE58ED"/>
    <w:rsid w:val="00F04143"/>
    <w:rsid w:val="00F5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cs="Arial Unicode MS"/>
      <w:color w:val="000000"/>
      <w:lang w:eastAsia="ru-RU"/>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Pr>
      <w:rFonts w:ascii="Times New Roman" w:hAnsi="Times New Roman" w:cs="Times New Roman"/>
      <w:color w:val="333334"/>
      <w:u w:val="none"/>
    </w:rPr>
  </w:style>
  <w:style w:type="character" w:customStyle="1" w:styleId="10">
    <w:name w:val="Заголовок №1_"/>
    <w:basedOn w:val="a0"/>
    <w:link w:val="11"/>
    <w:uiPriority w:val="99"/>
    <w:locked/>
    <w:rPr>
      <w:rFonts w:ascii="Times New Roman" w:hAnsi="Times New Roman" w:cs="Times New Roman"/>
      <w:b/>
      <w:bCs/>
      <w:color w:val="333334"/>
      <w:u w:val="none"/>
    </w:rPr>
  </w:style>
  <w:style w:type="paragraph" w:styleId="a3">
    <w:name w:val="Body Text"/>
    <w:basedOn w:val="a"/>
    <w:link w:val="1"/>
    <w:uiPriority w:val="99"/>
    <w:pPr>
      <w:spacing w:after="200" w:line="257" w:lineRule="auto"/>
      <w:ind w:firstLine="400"/>
    </w:pPr>
    <w:rPr>
      <w:rFonts w:ascii="Times New Roman" w:hAnsi="Times New Roman" w:cs="Times New Roman"/>
      <w:color w:val="333334"/>
    </w:rPr>
  </w:style>
  <w:style w:type="character" w:customStyle="1" w:styleId="a4">
    <w:name w:val="Основной текст Знак"/>
    <w:basedOn w:val="a0"/>
    <w:uiPriority w:val="99"/>
    <w:semiHidden/>
    <w:rPr>
      <w:rFonts w:cs="Arial Unicode MS"/>
      <w:color w:val="000000"/>
      <w:lang w:eastAsia="ru-RU"/>
    </w:rPr>
  </w:style>
  <w:style w:type="character" w:customStyle="1" w:styleId="15">
    <w:name w:val="Основной текст Знак15"/>
    <w:basedOn w:val="a0"/>
    <w:uiPriority w:val="99"/>
    <w:semiHidden/>
    <w:rPr>
      <w:rFonts w:cs="Arial Unicode MS"/>
      <w:color w:val="000000"/>
    </w:rPr>
  </w:style>
  <w:style w:type="character" w:customStyle="1" w:styleId="14">
    <w:name w:val="Основной текст Знак14"/>
    <w:basedOn w:val="a0"/>
    <w:uiPriority w:val="99"/>
    <w:semiHidden/>
    <w:rPr>
      <w:rFonts w:cs="Arial Unicode MS"/>
      <w:color w:val="000000"/>
    </w:rPr>
  </w:style>
  <w:style w:type="character" w:customStyle="1" w:styleId="13">
    <w:name w:val="Основной текст Знак13"/>
    <w:basedOn w:val="a0"/>
    <w:uiPriority w:val="99"/>
    <w:semiHidden/>
    <w:rPr>
      <w:rFonts w:cs="Arial Unicode MS"/>
      <w:color w:val="000000"/>
    </w:rPr>
  </w:style>
  <w:style w:type="character" w:customStyle="1" w:styleId="12">
    <w:name w:val="Основной текст Знак12"/>
    <w:basedOn w:val="a0"/>
    <w:uiPriority w:val="99"/>
    <w:semiHidden/>
    <w:rPr>
      <w:rFonts w:cs="Arial Unicode MS"/>
      <w:color w:val="000000"/>
    </w:rPr>
  </w:style>
  <w:style w:type="character" w:customStyle="1" w:styleId="110">
    <w:name w:val="Основной текст Знак11"/>
    <w:basedOn w:val="a0"/>
    <w:uiPriority w:val="99"/>
    <w:semiHidden/>
    <w:rPr>
      <w:rFonts w:cs="Arial Unicode MS"/>
      <w:color w:val="000000"/>
    </w:rPr>
  </w:style>
  <w:style w:type="character" w:customStyle="1" w:styleId="100">
    <w:name w:val="Основной текст Знак10"/>
    <w:basedOn w:val="a0"/>
    <w:uiPriority w:val="99"/>
    <w:semiHidden/>
    <w:rPr>
      <w:rFonts w:cs="Arial Unicode MS"/>
      <w:color w:val="000000"/>
    </w:rPr>
  </w:style>
  <w:style w:type="character" w:customStyle="1" w:styleId="9">
    <w:name w:val="Основной текст Знак9"/>
    <w:basedOn w:val="a0"/>
    <w:uiPriority w:val="99"/>
    <w:semiHidden/>
    <w:rPr>
      <w:rFonts w:cs="Arial Unicode MS"/>
      <w:color w:val="000000"/>
    </w:rPr>
  </w:style>
  <w:style w:type="character" w:customStyle="1" w:styleId="8">
    <w:name w:val="Основной текст Знак8"/>
    <w:basedOn w:val="a0"/>
    <w:uiPriority w:val="99"/>
    <w:semiHidden/>
    <w:rPr>
      <w:rFonts w:cs="Arial Unicode MS"/>
      <w:color w:val="000000"/>
    </w:rPr>
  </w:style>
  <w:style w:type="character" w:customStyle="1" w:styleId="7">
    <w:name w:val="Основной текст Знак7"/>
    <w:basedOn w:val="a0"/>
    <w:uiPriority w:val="99"/>
    <w:semiHidden/>
    <w:rPr>
      <w:rFonts w:cs="Arial Unicode MS"/>
      <w:color w:val="000000"/>
    </w:rPr>
  </w:style>
  <w:style w:type="character" w:customStyle="1" w:styleId="6">
    <w:name w:val="Основной текст Знак6"/>
    <w:basedOn w:val="a0"/>
    <w:uiPriority w:val="99"/>
    <w:semiHidden/>
    <w:rPr>
      <w:rFonts w:cs="Arial Unicode MS"/>
      <w:color w:val="000000"/>
    </w:rPr>
  </w:style>
  <w:style w:type="character" w:customStyle="1" w:styleId="5">
    <w:name w:val="Основной текст Знак5"/>
    <w:basedOn w:val="a0"/>
    <w:uiPriority w:val="99"/>
    <w:semiHidden/>
    <w:rPr>
      <w:rFonts w:cs="Arial Unicode MS"/>
      <w:color w:val="000000"/>
    </w:rPr>
  </w:style>
  <w:style w:type="character" w:customStyle="1" w:styleId="4">
    <w:name w:val="Основной текст Знак4"/>
    <w:basedOn w:val="a0"/>
    <w:uiPriority w:val="99"/>
    <w:semiHidden/>
    <w:rPr>
      <w:rFonts w:cs="Arial Unicode MS"/>
      <w:color w:val="000000"/>
    </w:rPr>
  </w:style>
  <w:style w:type="character" w:customStyle="1" w:styleId="3">
    <w:name w:val="Основной текст Знак3"/>
    <w:basedOn w:val="a0"/>
    <w:uiPriority w:val="99"/>
    <w:semiHidden/>
    <w:rPr>
      <w:rFonts w:cs="Arial Unicode MS"/>
      <w:color w:val="000000"/>
    </w:rPr>
  </w:style>
  <w:style w:type="character" w:customStyle="1" w:styleId="2">
    <w:name w:val="Основной текст Знак2"/>
    <w:basedOn w:val="a0"/>
    <w:uiPriority w:val="99"/>
    <w:semiHidden/>
    <w:rPr>
      <w:rFonts w:cs="Arial Unicode MS"/>
      <w:color w:val="000000"/>
    </w:rPr>
  </w:style>
  <w:style w:type="paragraph" w:customStyle="1" w:styleId="11">
    <w:name w:val="Заголовок №1"/>
    <w:basedOn w:val="a"/>
    <w:link w:val="10"/>
    <w:uiPriority w:val="99"/>
    <w:pPr>
      <w:spacing w:after="290" w:line="259" w:lineRule="auto"/>
      <w:jc w:val="center"/>
      <w:outlineLvl w:val="0"/>
    </w:pPr>
    <w:rPr>
      <w:rFonts w:ascii="Times New Roman" w:hAnsi="Times New Roman" w:cs="Times New Roman"/>
      <w:b/>
      <w:bCs/>
      <w:color w:val="333334"/>
    </w:rPr>
  </w:style>
  <w:style w:type="paragraph" w:styleId="a5">
    <w:name w:val="Balloon Text"/>
    <w:basedOn w:val="a"/>
    <w:link w:val="a6"/>
    <w:uiPriority w:val="99"/>
    <w:semiHidden/>
    <w:unhideWhenUsed/>
    <w:rsid w:val="00AA03F4"/>
    <w:rPr>
      <w:rFonts w:ascii="Segoe UI" w:hAnsi="Segoe UI" w:cs="Segoe UI"/>
      <w:sz w:val="18"/>
      <w:szCs w:val="18"/>
    </w:rPr>
  </w:style>
  <w:style w:type="character" w:customStyle="1" w:styleId="a6">
    <w:name w:val="Текст выноски Знак"/>
    <w:basedOn w:val="a0"/>
    <w:link w:val="a5"/>
    <w:uiPriority w:val="99"/>
    <w:semiHidden/>
    <w:locked/>
    <w:rsid w:val="00AA03F4"/>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cs="Arial Unicode MS"/>
      <w:color w:val="000000"/>
      <w:lang w:eastAsia="ru-RU"/>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Pr>
      <w:rFonts w:ascii="Times New Roman" w:hAnsi="Times New Roman" w:cs="Times New Roman"/>
      <w:color w:val="333334"/>
      <w:u w:val="none"/>
    </w:rPr>
  </w:style>
  <w:style w:type="character" w:customStyle="1" w:styleId="10">
    <w:name w:val="Заголовок №1_"/>
    <w:basedOn w:val="a0"/>
    <w:link w:val="11"/>
    <w:uiPriority w:val="99"/>
    <w:locked/>
    <w:rPr>
      <w:rFonts w:ascii="Times New Roman" w:hAnsi="Times New Roman" w:cs="Times New Roman"/>
      <w:b/>
      <w:bCs/>
      <w:color w:val="333334"/>
      <w:u w:val="none"/>
    </w:rPr>
  </w:style>
  <w:style w:type="paragraph" w:styleId="a3">
    <w:name w:val="Body Text"/>
    <w:basedOn w:val="a"/>
    <w:link w:val="1"/>
    <w:uiPriority w:val="99"/>
    <w:pPr>
      <w:spacing w:after="200" w:line="257" w:lineRule="auto"/>
      <w:ind w:firstLine="400"/>
    </w:pPr>
    <w:rPr>
      <w:rFonts w:ascii="Times New Roman" w:hAnsi="Times New Roman" w:cs="Times New Roman"/>
      <w:color w:val="333334"/>
    </w:rPr>
  </w:style>
  <w:style w:type="character" w:customStyle="1" w:styleId="a4">
    <w:name w:val="Основной текст Знак"/>
    <w:basedOn w:val="a0"/>
    <w:uiPriority w:val="99"/>
    <w:semiHidden/>
    <w:rPr>
      <w:rFonts w:cs="Arial Unicode MS"/>
      <w:color w:val="000000"/>
      <w:lang w:eastAsia="ru-RU"/>
    </w:rPr>
  </w:style>
  <w:style w:type="character" w:customStyle="1" w:styleId="15">
    <w:name w:val="Основной текст Знак15"/>
    <w:basedOn w:val="a0"/>
    <w:uiPriority w:val="99"/>
    <w:semiHidden/>
    <w:rPr>
      <w:rFonts w:cs="Arial Unicode MS"/>
      <w:color w:val="000000"/>
    </w:rPr>
  </w:style>
  <w:style w:type="character" w:customStyle="1" w:styleId="14">
    <w:name w:val="Основной текст Знак14"/>
    <w:basedOn w:val="a0"/>
    <w:uiPriority w:val="99"/>
    <w:semiHidden/>
    <w:rPr>
      <w:rFonts w:cs="Arial Unicode MS"/>
      <w:color w:val="000000"/>
    </w:rPr>
  </w:style>
  <w:style w:type="character" w:customStyle="1" w:styleId="13">
    <w:name w:val="Основной текст Знак13"/>
    <w:basedOn w:val="a0"/>
    <w:uiPriority w:val="99"/>
    <w:semiHidden/>
    <w:rPr>
      <w:rFonts w:cs="Arial Unicode MS"/>
      <w:color w:val="000000"/>
    </w:rPr>
  </w:style>
  <w:style w:type="character" w:customStyle="1" w:styleId="12">
    <w:name w:val="Основной текст Знак12"/>
    <w:basedOn w:val="a0"/>
    <w:uiPriority w:val="99"/>
    <w:semiHidden/>
    <w:rPr>
      <w:rFonts w:cs="Arial Unicode MS"/>
      <w:color w:val="000000"/>
    </w:rPr>
  </w:style>
  <w:style w:type="character" w:customStyle="1" w:styleId="110">
    <w:name w:val="Основной текст Знак11"/>
    <w:basedOn w:val="a0"/>
    <w:uiPriority w:val="99"/>
    <w:semiHidden/>
    <w:rPr>
      <w:rFonts w:cs="Arial Unicode MS"/>
      <w:color w:val="000000"/>
    </w:rPr>
  </w:style>
  <w:style w:type="character" w:customStyle="1" w:styleId="100">
    <w:name w:val="Основной текст Знак10"/>
    <w:basedOn w:val="a0"/>
    <w:uiPriority w:val="99"/>
    <w:semiHidden/>
    <w:rPr>
      <w:rFonts w:cs="Arial Unicode MS"/>
      <w:color w:val="000000"/>
    </w:rPr>
  </w:style>
  <w:style w:type="character" w:customStyle="1" w:styleId="9">
    <w:name w:val="Основной текст Знак9"/>
    <w:basedOn w:val="a0"/>
    <w:uiPriority w:val="99"/>
    <w:semiHidden/>
    <w:rPr>
      <w:rFonts w:cs="Arial Unicode MS"/>
      <w:color w:val="000000"/>
    </w:rPr>
  </w:style>
  <w:style w:type="character" w:customStyle="1" w:styleId="8">
    <w:name w:val="Основной текст Знак8"/>
    <w:basedOn w:val="a0"/>
    <w:uiPriority w:val="99"/>
    <w:semiHidden/>
    <w:rPr>
      <w:rFonts w:cs="Arial Unicode MS"/>
      <w:color w:val="000000"/>
    </w:rPr>
  </w:style>
  <w:style w:type="character" w:customStyle="1" w:styleId="7">
    <w:name w:val="Основной текст Знак7"/>
    <w:basedOn w:val="a0"/>
    <w:uiPriority w:val="99"/>
    <w:semiHidden/>
    <w:rPr>
      <w:rFonts w:cs="Arial Unicode MS"/>
      <w:color w:val="000000"/>
    </w:rPr>
  </w:style>
  <w:style w:type="character" w:customStyle="1" w:styleId="6">
    <w:name w:val="Основной текст Знак6"/>
    <w:basedOn w:val="a0"/>
    <w:uiPriority w:val="99"/>
    <w:semiHidden/>
    <w:rPr>
      <w:rFonts w:cs="Arial Unicode MS"/>
      <w:color w:val="000000"/>
    </w:rPr>
  </w:style>
  <w:style w:type="character" w:customStyle="1" w:styleId="5">
    <w:name w:val="Основной текст Знак5"/>
    <w:basedOn w:val="a0"/>
    <w:uiPriority w:val="99"/>
    <w:semiHidden/>
    <w:rPr>
      <w:rFonts w:cs="Arial Unicode MS"/>
      <w:color w:val="000000"/>
    </w:rPr>
  </w:style>
  <w:style w:type="character" w:customStyle="1" w:styleId="4">
    <w:name w:val="Основной текст Знак4"/>
    <w:basedOn w:val="a0"/>
    <w:uiPriority w:val="99"/>
    <w:semiHidden/>
    <w:rPr>
      <w:rFonts w:cs="Arial Unicode MS"/>
      <w:color w:val="000000"/>
    </w:rPr>
  </w:style>
  <w:style w:type="character" w:customStyle="1" w:styleId="3">
    <w:name w:val="Основной текст Знак3"/>
    <w:basedOn w:val="a0"/>
    <w:uiPriority w:val="99"/>
    <w:semiHidden/>
    <w:rPr>
      <w:rFonts w:cs="Arial Unicode MS"/>
      <w:color w:val="000000"/>
    </w:rPr>
  </w:style>
  <w:style w:type="character" w:customStyle="1" w:styleId="2">
    <w:name w:val="Основной текст Знак2"/>
    <w:basedOn w:val="a0"/>
    <w:uiPriority w:val="99"/>
    <w:semiHidden/>
    <w:rPr>
      <w:rFonts w:cs="Arial Unicode MS"/>
      <w:color w:val="000000"/>
    </w:rPr>
  </w:style>
  <w:style w:type="paragraph" w:customStyle="1" w:styleId="11">
    <w:name w:val="Заголовок №1"/>
    <w:basedOn w:val="a"/>
    <w:link w:val="10"/>
    <w:uiPriority w:val="99"/>
    <w:pPr>
      <w:spacing w:after="290" w:line="259" w:lineRule="auto"/>
      <w:jc w:val="center"/>
      <w:outlineLvl w:val="0"/>
    </w:pPr>
    <w:rPr>
      <w:rFonts w:ascii="Times New Roman" w:hAnsi="Times New Roman" w:cs="Times New Roman"/>
      <w:b/>
      <w:bCs/>
      <w:color w:val="333334"/>
    </w:rPr>
  </w:style>
  <w:style w:type="paragraph" w:styleId="a5">
    <w:name w:val="Balloon Text"/>
    <w:basedOn w:val="a"/>
    <w:link w:val="a6"/>
    <w:uiPriority w:val="99"/>
    <w:semiHidden/>
    <w:unhideWhenUsed/>
    <w:rsid w:val="00AA03F4"/>
    <w:rPr>
      <w:rFonts w:ascii="Segoe UI" w:hAnsi="Segoe UI" w:cs="Segoe UI"/>
      <w:sz w:val="18"/>
      <w:szCs w:val="18"/>
    </w:rPr>
  </w:style>
  <w:style w:type="character" w:customStyle="1" w:styleId="a6">
    <w:name w:val="Текст выноски Знак"/>
    <w:basedOn w:val="a0"/>
    <w:link w:val="a5"/>
    <w:uiPriority w:val="99"/>
    <w:semiHidden/>
    <w:locked/>
    <w:rsid w:val="00AA03F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2E658-F08F-4817-BC98-FEFABCF8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3880</Words>
  <Characters>22119</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Порядок проведения отбора</vt:lpstr>
      <vt:lpstr>Порядок и условия предоставления субсидии</vt:lpstr>
      <vt:lpstr>Требования к отчетности</vt:lpstr>
    </vt:vector>
  </TitlesOfParts>
  <Company/>
  <LinksUpToDate>false</LinksUpToDate>
  <CharactersWithSpaces>25948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115-2</dc:creator>
  <cp:lastModifiedBy>115-2</cp:lastModifiedBy>
  <cp:revision>2</cp:revision>
  <cp:lastPrinted>2024-02-02T06:37:00Z</cp:lastPrinted>
  <dcterms:created xsi:type="dcterms:W3CDTF">2024-03-20T00:51:00Z</dcterms:created>
  <dcterms:modified xsi:type="dcterms:W3CDTF">2024-03-20T00:51:00Z</dcterms:modified>
</cp:coreProperties>
</file>